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144A1B4D" w:rsidR="00EF107C" w:rsidRPr="00AE6AAF" w:rsidRDefault="00CA4997" w:rsidP="000E08FA">
      <w:pPr>
        <w:pStyle w:val="BodyText"/>
        <w:jc w:val="center"/>
        <w:rPr>
          <w:rFonts w:ascii="Times New Roman" w:hAnsi="Times New Roman"/>
          <w:b/>
          <w:lang w:val="en-US"/>
        </w:rPr>
      </w:pPr>
      <w:r>
        <w:rPr>
          <w:rFonts w:ascii="Times New Roman" w:hAnsi="Times New Roman"/>
          <w:b/>
          <w:lang w:val="en-US"/>
        </w:rPr>
        <w:t xml:space="preserve">January </w:t>
      </w:r>
      <w:r w:rsidR="007B4308">
        <w:rPr>
          <w:rFonts w:ascii="Times New Roman" w:hAnsi="Times New Roman"/>
          <w:b/>
          <w:lang w:val="en-US"/>
        </w:rPr>
        <w:t>1</w:t>
      </w:r>
      <w:r>
        <w:rPr>
          <w:rFonts w:ascii="Times New Roman" w:hAnsi="Times New Roman"/>
          <w:b/>
          <w:lang w:val="en-US"/>
        </w:rPr>
        <w:t>4</w:t>
      </w:r>
      <w:r w:rsidR="00AC0D1D" w:rsidRPr="00AE6AAF">
        <w:rPr>
          <w:rFonts w:ascii="Times New Roman" w:hAnsi="Times New Roman"/>
          <w:b/>
          <w:lang w:val="en-US"/>
        </w:rPr>
        <w:t>, 201</w:t>
      </w:r>
      <w:r>
        <w:rPr>
          <w:rFonts w:ascii="Times New Roman" w:hAnsi="Times New Roman"/>
          <w:b/>
          <w:lang w:val="en-US"/>
        </w:rPr>
        <w:t>9</w:t>
      </w:r>
    </w:p>
    <w:p w14:paraId="13D8AFCA" w14:textId="77777777" w:rsidR="00B02223" w:rsidRPr="00AE6AAF" w:rsidRDefault="00B02223" w:rsidP="00F242F3">
      <w:pPr>
        <w:pStyle w:val="BodyText"/>
        <w:jc w:val="center"/>
        <w:rPr>
          <w:rFonts w:ascii="Times New Roman" w:hAnsi="Times New Roman"/>
          <w:b/>
          <w:lang w:val="en-US"/>
        </w:rPr>
      </w:pPr>
    </w:p>
    <w:p w14:paraId="7D77BFDA" w14:textId="16208B31"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CA4997">
        <w:rPr>
          <w:rFonts w:ascii="Times New Roman" w:hAnsi="Times New Roman"/>
          <w:sz w:val="23"/>
          <w:szCs w:val="23"/>
          <w:lang w:val="en-US"/>
        </w:rPr>
        <w:t>January 14</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CA4997">
        <w:rPr>
          <w:rFonts w:ascii="Times New Roman" w:hAnsi="Times New Roman"/>
          <w:sz w:val="23"/>
          <w:szCs w:val="23"/>
          <w:lang w:val="en-US"/>
        </w:rPr>
        <w:t>9</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CA4997">
        <w:rPr>
          <w:rFonts w:ascii="Times New Roman" w:hAnsi="Times New Roman"/>
          <w:sz w:val="23"/>
          <w:szCs w:val="23"/>
          <w:lang w:val="en-US"/>
        </w:rPr>
        <w:t>Deborah Garber, Treasurer</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CA4997">
        <w:rPr>
          <w:rFonts w:ascii="Times New Roman" w:hAnsi="Times New Roman"/>
          <w:sz w:val="23"/>
          <w:szCs w:val="23"/>
          <w:lang w:val="en-US"/>
        </w:rPr>
        <w:t>Joseph Cain</w:t>
      </w:r>
      <w:r w:rsidR="000358FC" w:rsidRPr="00F8667D">
        <w:rPr>
          <w:rFonts w:ascii="Times New Roman" w:hAnsi="Times New Roman"/>
          <w:sz w:val="23"/>
          <w:szCs w:val="23"/>
          <w:lang w:val="en-US"/>
        </w:rPr>
        <w:t xml:space="preserve">, </w:t>
      </w:r>
      <w:r w:rsidR="00292BFF">
        <w:rPr>
          <w:rFonts w:ascii="Times New Roman" w:hAnsi="Times New Roman"/>
          <w:sz w:val="23"/>
          <w:szCs w:val="23"/>
          <w:lang w:val="en-US"/>
        </w:rPr>
        <w:t xml:space="preserve">Tim Matthews, Sr., </w:t>
      </w:r>
      <w:r w:rsidR="001147A0">
        <w:rPr>
          <w:rFonts w:ascii="Times New Roman" w:hAnsi="Times New Roman"/>
          <w:sz w:val="23"/>
          <w:szCs w:val="23"/>
          <w:lang w:val="en-US"/>
        </w:rPr>
        <w:t>Ben Adams, Ada</w:t>
      </w:r>
      <w:r w:rsidR="00C6427F">
        <w:rPr>
          <w:rFonts w:ascii="Times New Roman" w:hAnsi="Times New Roman"/>
          <w:sz w:val="23"/>
          <w:szCs w:val="23"/>
          <w:lang w:val="en-US"/>
        </w:rPr>
        <w:t xml:space="preserve">m </w:t>
      </w:r>
      <w:proofErr w:type="spellStart"/>
      <w:r w:rsidR="00C6427F">
        <w:rPr>
          <w:rFonts w:ascii="Times New Roman" w:hAnsi="Times New Roman"/>
          <w:sz w:val="23"/>
          <w:szCs w:val="23"/>
          <w:lang w:val="en-US"/>
        </w:rPr>
        <w:t>Mayon</w:t>
      </w:r>
      <w:proofErr w:type="spellEnd"/>
      <w:r w:rsidR="007B4308">
        <w:rPr>
          <w:rFonts w:ascii="Times New Roman" w:hAnsi="Times New Roman"/>
          <w:sz w:val="23"/>
          <w:szCs w:val="23"/>
          <w:lang w:val="en-US"/>
        </w:rPr>
        <w:t>,</w:t>
      </w:r>
      <w:r w:rsidR="00292BFF">
        <w:rPr>
          <w:rFonts w:ascii="Times New Roman" w:hAnsi="Times New Roman"/>
          <w:sz w:val="23"/>
          <w:szCs w:val="23"/>
          <w:lang w:val="en-US"/>
        </w:rPr>
        <w:t xml:space="preserve"> Lee Dragna</w:t>
      </w:r>
      <w:r w:rsidR="00CA4997">
        <w:rPr>
          <w:rFonts w:ascii="Times New Roman" w:hAnsi="Times New Roman"/>
          <w:sz w:val="23"/>
          <w:szCs w:val="23"/>
          <w:lang w:val="en-US"/>
        </w:rPr>
        <w:t xml:space="preserve">, </w:t>
      </w:r>
      <w:r w:rsidR="007B4308">
        <w:rPr>
          <w:rFonts w:ascii="Times New Roman" w:hAnsi="Times New Roman"/>
          <w:sz w:val="23"/>
          <w:szCs w:val="23"/>
          <w:lang w:val="en-US"/>
        </w:rPr>
        <w:t>Pete Orlando</w:t>
      </w:r>
      <w:r w:rsidR="00CA4997">
        <w:rPr>
          <w:rFonts w:ascii="Times New Roman" w:hAnsi="Times New Roman"/>
          <w:sz w:val="23"/>
          <w:szCs w:val="23"/>
          <w:lang w:val="en-US"/>
        </w:rPr>
        <w:t xml:space="preserve">, Troy Lombardo and Steven Cornes in </w:t>
      </w:r>
      <w:r w:rsidR="00103EB4" w:rsidRPr="00F8667D">
        <w:rPr>
          <w:rFonts w:ascii="Times New Roman" w:hAnsi="Times New Roman"/>
          <w:sz w:val="23"/>
          <w:szCs w:val="23"/>
          <w:lang w:val="en-US"/>
        </w:rPr>
        <w:t>attendance</w:t>
      </w:r>
      <w:r w:rsidR="00834C0E" w:rsidRPr="00F8667D">
        <w:rPr>
          <w:rFonts w:ascii="Times New Roman" w:hAnsi="Times New Roman"/>
          <w:sz w:val="23"/>
          <w:szCs w:val="23"/>
          <w:lang w:val="en-US"/>
        </w:rPr>
        <w:t>.</w:t>
      </w:r>
      <w:r w:rsidR="00E47E6A" w:rsidRPr="00F8667D">
        <w:rPr>
          <w:rFonts w:ascii="Times New Roman" w:hAnsi="Times New Roman"/>
          <w:sz w:val="23"/>
          <w:szCs w:val="23"/>
          <w:lang w:val="en-US"/>
        </w:rPr>
        <w:t xml:space="preserve">  </w:t>
      </w:r>
      <w:r w:rsidR="003E4956" w:rsidRPr="00F8667D">
        <w:rPr>
          <w:rFonts w:ascii="Times New Roman" w:hAnsi="Times New Roman"/>
          <w:sz w:val="23"/>
          <w:szCs w:val="23"/>
          <w:lang w:val="en-US"/>
        </w:rPr>
        <w:t xml:space="preserve">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19196B" w:rsidRPr="00F8667D">
        <w:rPr>
          <w:rFonts w:ascii="Times New Roman" w:hAnsi="Times New Roman"/>
          <w:sz w:val="23"/>
          <w:szCs w:val="23"/>
          <w:lang w:val="en-US"/>
        </w:rPr>
        <w:t xml:space="preserve">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F71764">
        <w:rPr>
          <w:rFonts w:ascii="Times New Roman" w:hAnsi="Times New Roman"/>
          <w:sz w:val="23"/>
          <w:szCs w:val="23"/>
          <w:lang w:val="en-US"/>
        </w:rPr>
        <w:t>e</w:t>
      </w:r>
      <w:r w:rsidR="001F7330" w:rsidRPr="00F8667D">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1F7330" w:rsidRPr="00F8667D">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CA4997">
        <w:rPr>
          <w:rFonts w:ascii="Times New Roman" w:hAnsi="Times New Roman"/>
          <w:sz w:val="23"/>
          <w:szCs w:val="23"/>
          <w:lang w:val="en-US"/>
        </w:rPr>
        <w:t xml:space="preserve">Mayor Duval Arthur and </w:t>
      </w:r>
      <w:r w:rsidR="000E777F">
        <w:rPr>
          <w:rFonts w:ascii="Times New Roman" w:hAnsi="Times New Roman"/>
          <w:sz w:val="23"/>
          <w:szCs w:val="23"/>
          <w:lang w:val="en-US"/>
        </w:rPr>
        <w:t>Council</w:t>
      </w:r>
      <w:r w:rsidR="00CA4997">
        <w:rPr>
          <w:rFonts w:ascii="Times New Roman" w:hAnsi="Times New Roman"/>
          <w:sz w:val="23"/>
          <w:szCs w:val="23"/>
          <w:lang w:val="en-US"/>
        </w:rPr>
        <w:t>men</w:t>
      </w:r>
      <w:r w:rsidR="000E777F">
        <w:rPr>
          <w:rFonts w:ascii="Times New Roman" w:hAnsi="Times New Roman"/>
          <w:sz w:val="23"/>
          <w:szCs w:val="23"/>
          <w:lang w:val="en-US"/>
        </w:rPr>
        <w:t xml:space="preserve"> </w:t>
      </w:r>
      <w:r w:rsidR="00CA4997">
        <w:rPr>
          <w:rFonts w:ascii="Times New Roman" w:hAnsi="Times New Roman"/>
          <w:sz w:val="23"/>
          <w:szCs w:val="23"/>
          <w:lang w:val="en-US"/>
        </w:rPr>
        <w:t>Kevin Hebert and Colleen Askew</w:t>
      </w:r>
      <w:r w:rsidR="000E777F">
        <w:rPr>
          <w:rFonts w:ascii="Times New Roman" w:hAnsi="Times New Roman"/>
          <w:sz w:val="23"/>
          <w:szCs w:val="23"/>
          <w:lang w:val="en-US"/>
        </w:rPr>
        <w:t xml:space="preserve">, Town of Berwick; </w:t>
      </w:r>
      <w:r w:rsidR="00CA4997">
        <w:rPr>
          <w:rFonts w:ascii="Times New Roman" w:hAnsi="Times New Roman"/>
          <w:sz w:val="23"/>
          <w:szCs w:val="23"/>
          <w:lang w:val="en-US"/>
        </w:rPr>
        <w:t xml:space="preserve">Sheriff Blaise Smith; Parish President David </w:t>
      </w:r>
      <w:proofErr w:type="spellStart"/>
      <w:r w:rsidR="00CA4997">
        <w:rPr>
          <w:rFonts w:ascii="Times New Roman" w:hAnsi="Times New Roman"/>
          <w:sz w:val="23"/>
          <w:szCs w:val="23"/>
          <w:lang w:val="en-US"/>
        </w:rPr>
        <w:t>Hanagriff</w:t>
      </w:r>
      <w:proofErr w:type="spellEnd"/>
      <w:r w:rsidR="00CA4997">
        <w:rPr>
          <w:rFonts w:ascii="Times New Roman" w:hAnsi="Times New Roman"/>
          <w:sz w:val="23"/>
          <w:szCs w:val="23"/>
          <w:lang w:val="en-US"/>
        </w:rPr>
        <w:t xml:space="preserve"> and Councilman Kevin </w:t>
      </w:r>
      <w:proofErr w:type="spellStart"/>
      <w:r w:rsidR="00CA4997">
        <w:rPr>
          <w:rFonts w:ascii="Times New Roman" w:hAnsi="Times New Roman"/>
          <w:sz w:val="23"/>
          <w:szCs w:val="23"/>
          <w:lang w:val="en-US"/>
        </w:rPr>
        <w:t>Voison</w:t>
      </w:r>
      <w:proofErr w:type="spellEnd"/>
      <w:r w:rsidR="00CA4997">
        <w:rPr>
          <w:rFonts w:ascii="Times New Roman" w:hAnsi="Times New Roman"/>
          <w:sz w:val="23"/>
          <w:szCs w:val="23"/>
          <w:lang w:val="en-US"/>
        </w:rPr>
        <w:t xml:space="preserve">, St. Mary Parish; </w:t>
      </w:r>
      <w:r w:rsidR="00B76E8C">
        <w:rPr>
          <w:rFonts w:ascii="Times New Roman" w:hAnsi="Times New Roman"/>
          <w:sz w:val="23"/>
          <w:szCs w:val="23"/>
          <w:lang w:val="en-US"/>
        </w:rPr>
        <w:t xml:space="preserve">Jeremy Meaux and Patti Falcon, </w:t>
      </w:r>
      <w:proofErr w:type="spellStart"/>
      <w:r w:rsidR="00B76E8C">
        <w:rPr>
          <w:rFonts w:ascii="Times New Roman" w:hAnsi="Times New Roman"/>
          <w:sz w:val="23"/>
          <w:szCs w:val="23"/>
          <w:lang w:val="en-US"/>
        </w:rPr>
        <w:t>Darnall</w:t>
      </w:r>
      <w:proofErr w:type="spellEnd"/>
      <w:r w:rsidR="00B76E8C">
        <w:rPr>
          <w:rFonts w:ascii="Times New Roman" w:hAnsi="Times New Roman"/>
          <w:sz w:val="23"/>
          <w:szCs w:val="23"/>
          <w:lang w:val="en-US"/>
        </w:rPr>
        <w:t xml:space="preserve">, Sikes, </w:t>
      </w:r>
      <w:proofErr w:type="spellStart"/>
      <w:r w:rsidR="00B76E8C">
        <w:rPr>
          <w:rFonts w:ascii="Times New Roman" w:hAnsi="Times New Roman"/>
          <w:sz w:val="23"/>
          <w:szCs w:val="23"/>
          <w:lang w:val="en-US"/>
        </w:rPr>
        <w:t>Gardes</w:t>
      </w:r>
      <w:proofErr w:type="spellEnd"/>
      <w:r w:rsidR="00B76E8C">
        <w:rPr>
          <w:rFonts w:ascii="Times New Roman" w:hAnsi="Times New Roman"/>
          <w:sz w:val="23"/>
          <w:szCs w:val="23"/>
          <w:lang w:val="en-US"/>
        </w:rPr>
        <w:t xml:space="preserve"> &amp; Frederick; </w:t>
      </w:r>
      <w:r w:rsidR="0085489F" w:rsidRPr="00F8667D">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798896B6"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CA4997" w:rsidRPr="00A3670E">
        <w:rPr>
          <w:rFonts w:ascii="Times New Roman" w:hAnsi="Times New Roman"/>
          <w:sz w:val="23"/>
          <w:szCs w:val="23"/>
          <w:lang w:val="en-US"/>
        </w:rPr>
        <w:t xml:space="preserve">Sheriff Smith </w:t>
      </w:r>
      <w:r w:rsidR="00D904BB" w:rsidRPr="00A3670E">
        <w:rPr>
          <w:rFonts w:ascii="Times New Roman" w:hAnsi="Times New Roman"/>
          <w:sz w:val="23"/>
          <w:szCs w:val="23"/>
          <w:lang w:val="en-US"/>
        </w:rPr>
        <w:t xml:space="preserve">led the invocation and the Pledge of Allegiance was recited.  </w:t>
      </w:r>
      <w:r w:rsidR="00CA4997" w:rsidRPr="00A3670E">
        <w:rPr>
          <w:rFonts w:ascii="Times New Roman" w:hAnsi="Times New Roman"/>
          <w:sz w:val="23"/>
          <w:szCs w:val="23"/>
          <w:lang w:val="en-US"/>
        </w:rPr>
        <w:t>Mr. Gerard Bourgeois swore in Troy Lombardo and Steven Cornes as the newest members of the Morgan City Harbor &amp; Terminal District’s board, who w</w:t>
      </w:r>
      <w:r w:rsidR="00733EB9">
        <w:rPr>
          <w:rFonts w:ascii="Times New Roman" w:hAnsi="Times New Roman"/>
          <w:sz w:val="23"/>
          <w:szCs w:val="23"/>
          <w:lang w:val="en-US"/>
        </w:rPr>
        <w:t>ere</w:t>
      </w:r>
      <w:r w:rsidR="00CA4997" w:rsidRPr="00A3670E">
        <w:rPr>
          <w:rFonts w:ascii="Times New Roman" w:hAnsi="Times New Roman"/>
          <w:sz w:val="23"/>
          <w:szCs w:val="23"/>
          <w:lang w:val="en-US"/>
        </w:rPr>
        <w:t xml:space="preserve"> welcomed by Mr. Wade and the Board. </w:t>
      </w:r>
    </w:p>
    <w:p w14:paraId="6F7484A2" w14:textId="64111D61" w:rsidR="0052436B" w:rsidRDefault="0052436B" w:rsidP="00CA4997">
      <w:pPr>
        <w:pStyle w:val="BodyText"/>
        <w:rPr>
          <w:rFonts w:ascii="Times New Roman" w:hAnsi="Times New Roman"/>
          <w:sz w:val="22"/>
          <w:szCs w:val="22"/>
          <w:lang w:val="en-US"/>
        </w:rPr>
      </w:pPr>
    </w:p>
    <w:p w14:paraId="607E5408" w14:textId="65566224" w:rsidR="0052436B" w:rsidRPr="00AD4424" w:rsidRDefault="000B5803" w:rsidP="00F25AF2">
      <w:pPr>
        <w:ind w:firstLine="720"/>
        <w:jc w:val="both"/>
        <w:rPr>
          <w:rFonts w:ascii="Times New Roman" w:hAnsi="Times New Roman"/>
        </w:rPr>
      </w:pPr>
      <w:r w:rsidRPr="00B136C6">
        <w:rPr>
          <w:rFonts w:ascii="Times New Roman" w:hAnsi="Times New Roman"/>
          <w:sz w:val="23"/>
          <w:szCs w:val="23"/>
        </w:rPr>
        <w:t>I</w:t>
      </w:r>
      <w:r w:rsidR="0052436B" w:rsidRPr="00B136C6">
        <w:rPr>
          <w:rFonts w:ascii="Times New Roman" w:hAnsi="Times New Roman"/>
          <w:sz w:val="23"/>
          <w:szCs w:val="23"/>
        </w:rPr>
        <w:t>t was necessary to elect officers for the upcoming term</w:t>
      </w:r>
      <w:r w:rsidR="00DD1772" w:rsidRPr="00B136C6">
        <w:rPr>
          <w:rFonts w:ascii="Times New Roman" w:hAnsi="Times New Roman"/>
          <w:sz w:val="23"/>
          <w:szCs w:val="23"/>
        </w:rPr>
        <w:t xml:space="preserve"> and </w:t>
      </w:r>
      <w:r w:rsidR="0052436B" w:rsidRPr="00B136C6">
        <w:rPr>
          <w:rFonts w:ascii="Times New Roman" w:hAnsi="Times New Roman"/>
          <w:sz w:val="23"/>
          <w:szCs w:val="23"/>
        </w:rPr>
        <w:t xml:space="preserve">Mr. </w:t>
      </w:r>
      <w:r w:rsidRPr="00B136C6">
        <w:rPr>
          <w:rFonts w:ascii="Times New Roman" w:hAnsi="Times New Roman"/>
          <w:sz w:val="23"/>
          <w:szCs w:val="23"/>
        </w:rPr>
        <w:t xml:space="preserve">Adams </w:t>
      </w:r>
      <w:r w:rsidR="00D85448" w:rsidRPr="00B136C6">
        <w:rPr>
          <w:rFonts w:ascii="Times New Roman" w:hAnsi="Times New Roman"/>
          <w:sz w:val="23"/>
          <w:szCs w:val="23"/>
        </w:rPr>
        <w:t xml:space="preserve">nominated Mr. Dragna, </w:t>
      </w:r>
      <w:r w:rsidR="00F25AF2" w:rsidRPr="00B136C6">
        <w:rPr>
          <w:rFonts w:ascii="Times New Roman" w:hAnsi="Times New Roman"/>
          <w:sz w:val="23"/>
          <w:szCs w:val="23"/>
        </w:rPr>
        <w:t xml:space="preserve">for the office of </w:t>
      </w:r>
      <w:r w:rsidR="00D85448" w:rsidRPr="00B136C6">
        <w:rPr>
          <w:rFonts w:ascii="Times New Roman" w:hAnsi="Times New Roman"/>
          <w:sz w:val="23"/>
          <w:szCs w:val="23"/>
        </w:rPr>
        <w:t>President, Mr. Cain</w:t>
      </w:r>
      <w:r w:rsidR="00F25AF2" w:rsidRPr="00B136C6">
        <w:rPr>
          <w:rFonts w:ascii="Times New Roman" w:hAnsi="Times New Roman"/>
          <w:sz w:val="23"/>
          <w:szCs w:val="23"/>
        </w:rPr>
        <w:t xml:space="preserve"> for the office of</w:t>
      </w:r>
      <w:r w:rsidR="00D85448" w:rsidRPr="00B136C6">
        <w:rPr>
          <w:rFonts w:ascii="Times New Roman" w:hAnsi="Times New Roman"/>
          <w:sz w:val="23"/>
          <w:szCs w:val="23"/>
        </w:rPr>
        <w:t xml:space="preserve"> Vice-President, Mr. Matthews</w:t>
      </w:r>
      <w:r w:rsidR="00F25AF2" w:rsidRPr="00B136C6">
        <w:rPr>
          <w:rFonts w:ascii="Times New Roman" w:hAnsi="Times New Roman"/>
          <w:sz w:val="23"/>
          <w:szCs w:val="23"/>
        </w:rPr>
        <w:t xml:space="preserve"> for office of </w:t>
      </w:r>
      <w:r w:rsidR="00D85448" w:rsidRPr="00B136C6">
        <w:rPr>
          <w:rFonts w:ascii="Times New Roman" w:hAnsi="Times New Roman"/>
          <w:sz w:val="23"/>
          <w:szCs w:val="23"/>
        </w:rPr>
        <w:t>Secretary and Mrs. Garbe</w:t>
      </w:r>
      <w:r w:rsidR="00F25AF2" w:rsidRPr="00B136C6">
        <w:rPr>
          <w:rFonts w:ascii="Times New Roman" w:hAnsi="Times New Roman"/>
          <w:sz w:val="23"/>
          <w:szCs w:val="23"/>
        </w:rPr>
        <w:t xml:space="preserve">r for office of </w:t>
      </w:r>
      <w:r w:rsidR="00D85448" w:rsidRPr="00B136C6">
        <w:rPr>
          <w:rFonts w:ascii="Times New Roman" w:hAnsi="Times New Roman"/>
          <w:sz w:val="23"/>
          <w:szCs w:val="23"/>
        </w:rPr>
        <w:t xml:space="preserve">Treasurer.  Mr. Orlando </w:t>
      </w:r>
      <w:r w:rsidR="00340D48" w:rsidRPr="00B136C6">
        <w:rPr>
          <w:rFonts w:ascii="Times New Roman" w:hAnsi="Times New Roman"/>
          <w:sz w:val="23"/>
          <w:szCs w:val="23"/>
        </w:rPr>
        <w:t>m</w:t>
      </w:r>
      <w:r w:rsidR="00D766B5" w:rsidRPr="00B136C6">
        <w:rPr>
          <w:rFonts w:ascii="Times New Roman" w:hAnsi="Times New Roman"/>
          <w:sz w:val="23"/>
          <w:szCs w:val="23"/>
        </w:rPr>
        <w:t xml:space="preserve">oved </w:t>
      </w:r>
      <w:r w:rsidR="00340D48" w:rsidRPr="00B136C6">
        <w:rPr>
          <w:rFonts w:ascii="Times New Roman" w:hAnsi="Times New Roman"/>
          <w:sz w:val="23"/>
          <w:szCs w:val="23"/>
        </w:rPr>
        <w:t>to amend Mr. Ad</w:t>
      </w:r>
      <w:r w:rsidR="00E81009" w:rsidRPr="00B136C6">
        <w:rPr>
          <w:rFonts w:ascii="Times New Roman" w:hAnsi="Times New Roman"/>
          <w:sz w:val="23"/>
          <w:szCs w:val="23"/>
        </w:rPr>
        <w:t>am</w:t>
      </w:r>
      <w:r w:rsidR="00340D48" w:rsidRPr="00B136C6">
        <w:rPr>
          <w:rFonts w:ascii="Times New Roman" w:hAnsi="Times New Roman"/>
          <w:sz w:val="23"/>
          <w:szCs w:val="23"/>
        </w:rPr>
        <w:t>s</w:t>
      </w:r>
      <w:r w:rsidR="00D766B5" w:rsidRPr="00B136C6">
        <w:rPr>
          <w:rFonts w:ascii="Times New Roman" w:hAnsi="Times New Roman"/>
          <w:sz w:val="23"/>
          <w:szCs w:val="23"/>
        </w:rPr>
        <w:t>’</w:t>
      </w:r>
      <w:r w:rsidR="00340D48" w:rsidRPr="00B136C6">
        <w:rPr>
          <w:rFonts w:ascii="Times New Roman" w:hAnsi="Times New Roman"/>
          <w:sz w:val="23"/>
          <w:szCs w:val="23"/>
        </w:rPr>
        <w:t xml:space="preserve"> </w:t>
      </w:r>
      <w:r w:rsidR="00D85448" w:rsidRPr="00B136C6">
        <w:rPr>
          <w:rFonts w:ascii="Times New Roman" w:hAnsi="Times New Roman"/>
          <w:sz w:val="23"/>
          <w:szCs w:val="23"/>
        </w:rPr>
        <w:t>nominat</w:t>
      </w:r>
      <w:r w:rsidR="00E81009" w:rsidRPr="00B136C6">
        <w:rPr>
          <w:rFonts w:ascii="Times New Roman" w:hAnsi="Times New Roman"/>
          <w:sz w:val="23"/>
          <w:szCs w:val="23"/>
        </w:rPr>
        <w:t>ion of Mr. Dragna for President</w:t>
      </w:r>
      <w:r w:rsidR="00D766B5" w:rsidRPr="00B136C6">
        <w:rPr>
          <w:rFonts w:ascii="Times New Roman" w:hAnsi="Times New Roman"/>
          <w:sz w:val="23"/>
          <w:szCs w:val="23"/>
        </w:rPr>
        <w:t xml:space="preserve">, </w:t>
      </w:r>
      <w:r w:rsidR="00E81009" w:rsidRPr="00B136C6">
        <w:rPr>
          <w:rFonts w:ascii="Times New Roman" w:hAnsi="Times New Roman"/>
          <w:sz w:val="23"/>
          <w:szCs w:val="23"/>
        </w:rPr>
        <w:t>to nominate</w:t>
      </w:r>
      <w:r w:rsidR="00D85448" w:rsidRPr="00B136C6">
        <w:rPr>
          <w:rFonts w:ascii="Times New Roman" w:hAnsi="Times New Roman"/>
          <w:sz w:val="23"/>
          <w:szCs w:val="23"/>
        </w:rPr>
        <w:t xml:space="preserve"> Mr. Cain</w:t>
      </w:r>
      <w:r w:rsidR="00E81009" w:rsidRPr="00B136C6">
        <w:rPr>
          <w:rFonts w:ascii="Times New Roman" w:hAnsi="Times New Roman"/>
          <w:sz w:val="23"/>
          <w:szCs w:val="23"/>
        </w:rPr>
        <w:t xml:space="preserve"> for President</w:t>
      </w:r>
      <w:r w:rsidR="00D766B5" w:rsidRPr="00B136C6">
        <w:rPr>
          <w:rFonts w:ascii="Times New Roman" w:hAnsi="Times New Roman"/>
          <w:sz w:val="23"/>
          <w:szCs w:val="23"/>
        </w:rPr>
        <w:t xml:space="preserve"> and to</w:t>
      </w:r>
      <w:r w:rsidR="00E81009" w:rsidRPr="00B136C6">
        <w:rPr>
          <w:rFonts w:ascii="Times New Roman" w:hAnsi="Times New Roman"/>
          <w:sz w:val="23"/>
          <w:szCs w:val="23"/>
        </w:rPr>
        <w:t xml:space="preserve"> </w:t>
      </w:r>
      <w:r w:rsidR="00D766B5" w:rsidRPr="00B136C6">
        <w:rPr>
          <w:rFonts w:ascii="Times New Roman" w:hAnsi="Times New Roman"/>
          <w:sz w:val="23"/>
          <w:szCs w:val="23"/>
        </w:rPr>
        <w:t>nominate and vote by each office.  Motion was seconded and carried</w:t>
      </w:r>
      <w:r w:rsidR="00F25AF2" w:rsidRPr="00B136C6">
        <w:rPr>
          <w:rFonts w:ascii="Times New Roman" w:hAnsi="Times New Roman"/>
          <w:sz w:val="23"/>
          <w:szCs w:val="23"/>
        </w:rPr>
        <w:t>,</w:t>
      </w:r>
      <w:r w:rsidR="00D766B5" w:rsidRPr="00B136C6">
        <w:rPr>
          <w:rFonts w:ascii="Times New Roman" w:hAnsi="Times New Roman"/>
          <w:sz w:val="23"/>
          <w:szCs w:val="23"/>
        </w:rPr>
        <w:t xml:space="preserve"> with only Mr. Adams opposing.  </w:t>
      </w:r>
      <w:r w:rsidR="00CC3562" w:rsidRPr="00B136C6">
        <w:rPr>
          <w:rFonts w:ascii="Times New Roman" w:hAnsi="Times New Roman"/>
          <w:sz w:val="23"/>
          <w:szCs w:val="23"/>
        </w:rPr>
        <w:t xml:space="preserve">Nominations were open for office of President, with Mr. Cain being nominated by Mr. Orlando and Mr. Dragna being nominated by Mr. Adams.  After roll was called, Mr. Cain was elected President.  </w:t>
      </w:r>
      <w:r w:rsidR="00F25AF2" w:rsidRPr="00B136C6">
        <w:rPr>
          <w:rFonts w:ascii="Times New Roman" w:hAnsi="Times New Roman"/>
          <w:sz w:val="23"/>
          <w:szCs w:val="23"/>
        </w:rPr>
        <w:t xml:space="preserve">Mr. Cain nominated Mr. Dragna for </w:t>
      </w:r>
      <w:r w:rsidR="00F609EF">
        <w:rPr>
          <w:rFonts w:ascii="Times New Roman" w:hAnsi="Times New Roman"/>
          <w:sz w:val="23"/>
          <w:szCs w:val="23"/>
        </w:rPr>
        <w:t xml:space="preserve">the </w:t>
      </w:r>
      <w:r w:rsidR="00F25AF2" w:rsidRPr="00B136C6">
        <w:rPr>
          <w:rFonts w:ascii="Times New Roman" w:hAnsi="Times New Roman"/>
          <w:sz w:val="23"/>
          <w:szCs w:val="23"/>
        </w:rPr>
        <w:t>office of Vice-President</w:t>
      </w:r>
      <w:r w:rsidR="00F609EF">
        <w:rPr>
          <w:rFonts w:ascii="Times New Roman" w:hAnsi="Times New Roman"/>
          <w:sz w:val="23"/>
          <w:szCs w:val="23"/>
        </w:rPr>
        <w:t>, who was then elected;</w:t>
      </w:r>
      <w:r w:rsidR="00F25AF2" w:rsidRPr="00B136C6">
        <w:rPr>
          <w:rFonts w:ascii="Times New Roman" w:hAnsi="Times New Roman"/>
          <w:sz w:val="23"/>
          <w:szCs w:val="23"/>
        </w:rPr>
        <w:t xml:space="preserve"> and Mr. Orlando nominated Mrs. Garber for office of Treasurer, </w:t>
      </w:r>
      <w:r w:rsidR="00F609EF">
        <w:rPr>
          <w:rFonts w:ascii="Times New Roman" w:hAnsi="Times New Roman"/>
          <w:sz w:val="23"/>
          <w:szCs w:val="23"/>
        </w:rPr>
        <w:t>who was</w:t>
      </w:r>
      <w:r w:rsidR="00F25AF2" w:rsidRPr="00B136C6">
        <w:rPr>
          <w:rFonts w:ascii="Times New Roman" w:hAnsi="Times New Roman"/>
          <w:sz w:val="23"/>
          <w:szCs w:val="23"/>
        </w:rPr>
        <w:t xml:space="preserve"> elected </w:t>
      </w:r>
      <w:r w:rsidR="00F609EF">
        <w:rPr>
          <w:rFonts w:ascii="Times New Roman" w:hAnsi="Times New Roman"/>
          <w:sz w:val="23"/>
          <w:szCs w:val="23"/>
        </w:rPr>
        <w:t>by acclimation.  Mr. Dragna nominated Mr. Adams</w:t>
      </w:r>
      <w:r w:rsidR="00CD495B">
        <w:rPr>
          <w:rFonts w:ascii="Times New Roman" w:hAnsi="Times New Roman"/>
          <w:sz w:val="23"/>
          <w:szCs w:val="23"/>
        </w:rPr>
        <w:t>, who declined the nomination, and Mr. Orlando nominated Mr. Matth</w:t>
      </w:r>
      <w:r w:rsidR="00BE2B0B">
        <w:rPr>
          <w:rFonts w:ascii="Times New Roman" w:hAnsi="Times New Roman"/>
          <w:sz w:val="23"/>
          <w:szCs w:val="23"/>
        </w:rPr>
        <w:t xml:space="preserve">ews </w:t>
      </w:r>
      <w:r w:rsidR="00F25AF2" w:rsidRPr="00B136C6">
        <w:rPr>
          <w:rFonts w:ascii="Times New Roman" w:hAnsi="Times New Roman"/>
          <w:sz w:val="23"/>
          <w:szCs w:val="23"/>
        </w:rPr>
        <w:t>as Secretary.</w:t>
      </w:r>
      <w:r w:rsidR="00CF1DCE" w:rsidRPr="00B136C6">
        <w:rPr>
          <w:rFonts w:ascii="Times New Roman" w:hAnsi="Times New Roman"/>
          <w:sz w:val="23"/>
          <w:szCs w:val="23"/>
        </w:rPr>
        <w:t xml:space="preserve"> </w:t>
      </w:r>
    </w:p>
    <w:p w14:paraId="7FA10D0B" w14:textId="77777777" w:rsidR="0052436B" w:rsidRDefault="0052436B" w:rsidP="00CA4997">
      <w:pPr>
        <w:pStyle w:val="BodyText"/>
        <w:rPr>
          <w:rFonts w:ascii="Times New Roman" w:hAnsi="Times New Roman"/>
          <w:sz w:val="22"/>
          <w:szCs w:val="22"/>
          <w:lang w:val="en-US"/>
        </w:rPr>
      </w:pPr>
    </w:p>
    <w:p w14:paraId="4070E9ED" w14:textId="3DCB57A8"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292BFF">
        <w:rPr>
          <w:rFonts w:ascii="Times New Roman" w:hAnsi="Times New Roman"/>
          <w:sz w:val="23"/>
          <w:szCs w:val="23"/>
          <w:lang w:val="en-US"/>
        </w:rPr>
        <w:t>D</w:t>
      </w:r>
      <w:r w:rsidR="00F71764">
        <w:rPr>
          <w:rFonts w:ascii="Times New Roman" w:hAnsi="Times New Roman"/>
          <w:sz w:val="23"/>
          <w:szCs w:val="23"/>
          <w:lang w:val="en-US"/>
        </w:rPr>
        <w:t>ragna</w:t>
      </w:r>
      <w:r w:rsidR="002643B8">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M</w:t>
      </w:r>
      <w:r w:rsidR="006C3A0D" w:rsidRPr="00F8667D">
        <w:rPr>
          <w:rFonts w:ascii="Times New Roman" w:hAnsi="Times New Roman"/>
          <w:sz w:val="23"/>
          <w:szCs w:val="23"/>
          <w:lang w:val="en-US"/>
        </w:rPr>
        <w:t xml:space="preserve">r. </w:t>
      </w:r>
      <w:proofErr w:type="spellStart"/>
      <w:r w:rsidR="00815062">
        <w:rPr>
          <w:rFonts w:ascii="Times New Roman" w:hAnsi="Times New Roman"/>
          <w:sz w:val="23"/>
          <w:szCs w:val="23"/>
          <w:lang w:val="en-US"/>
        </w:rPr>
        <w:t>Mayon</w:t>
      </w:r>
      <w:proofErr w:type="spellEnd"/>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815062">
        <w:rPr>
          <w:rFonts w:ascii="Times New Roman" w:hAnsi="Times New Roman"/>
          <w:sz w:val="23"/>
          <w:szCs w:val="23"/>
          <w:lang w:val="en-US"/>
        </w:rPr>
        <w:t>Dec</w:t>
      </w:r>
      <w:r w:rsidR="000E777F">
        <w:rPr>
          <w:rFonts w:ascii="Times New Roman" w:hAnsi="Times New Roman"/>
          <w:sz w:val="23"/>
          <w:szCs w:val="23"/>
          <w:lang w:val="en-US"/>
        </w:rPr>
        <w:t>em</w:t>
      </w:r>
      <w:r w:rsidR="00F71764">
        <w:rPr>
          <w:rFonts w:ascii="Times New Roman" w:hAnsi="Times New Roman"/>
          <w:sz w:val="23"/>
          <w:szCs w:val="23"/>
          <w:lang w:val="en-US"/>
        </w:rPr>
        <w:t xml:space="preserve">ber </w:t>
      </w:r>
      <w:r w:rsidR="000E777F">
        <w:rPr>
          <w:rFonts w:ascii="Times New Roman" w:hAnsi="Times New Roman"/>
          <w:sz w:val="23"/>
          <w:szCs w:val="23"/>
          <w:lang w:val="en-US"/>
        </w:rPr>
        <w:t>1</w:t>
      </w:r>
      <w:r w:rsidR="00815062">
        <w:rPr>
          <w:rFonts w:ascii="Times New Roman" w:hAnsi="Times New Roman"/>
          <w:sz w:val="23"/>
          <w:szCs w:val="23"/>
          <w:lang w:val="en-US"/>
        </w:rPr>
        <w:t>0</w:t>
      </w:r>
      <w:bookmarkStart w:id="0" w:name="_GoBack"/>
      <w:bookmarkEnd w:id="0"/>
      <w:r w:rsidR="006C3A0D" w:rsidRPr="00F8667D">
        <w:rPr>
          <w:rFonts w:ascii="Times New Roman" w:hAnsi="Times New Roman"/>
          <w:sz w:val="23"/>
          <w:szCs w:val="23"/>
          <w:lang w:val="en-US"/>
        </w:rPr>
        <w:t xml:space="preserve">, 2018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5B577256"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It was moved by Mr</w:t>
      </w:r>
      <w:r w:rsidR="00CA4997">
        <w:rPr>
          <w:rFonts w:ascii="Times New Roman" w:hAnsi="Times New Roman"/>
          <w:sz w:val="23"/>
          <w:szCs w:val="23"/>
        </w:rPr>
        <w:t>s</w:t>
      </w:r>
      <w:r w:rsidRPr="00F8667D">
        <w:rPr>
          <w:rFonts w:ascii="Times New Roman" w:hAnsi="Times New Roman"/>
          <w:sz w:val="23"/>
          <w:szCs w:val="23"/>
        </w:rPr>
        <w:t xml:space="preserve">. </w:t>
      </w:r>
      <w:r w:rsidR="00CA4997">
        <w:rPr>
          <w:rFonts w:ascii="Times New Roman" w:hAnsi="Times New Roman"/>
          <w:sz w:val="23"/>
          <w:szCs w:val="23"/>
        </w:rPr>
        <w:t>Garber t</w:t>
      </w:r>
      <w:r w:rsidRPr="00F8667D">
        <w:rPr>
          <w:rFonts w:ascii="Times New Roman" w:hAnsi="Times New Roman"/>
          <w:sz w:val="23"/>
          <w:szCs w:val="23"/>
        </w:rPr>
        <w:t xml:space="preserve">hat the report of receipts and disbursements for the month of </w:t>
      </w:r>
      <w:r w:rsidR="00CA4997">
        <w:rPr>
          <w:rFonts w:ascii="Times New Roman" w:hAnsi="Times New Roman"/>
          <w:sz w:val="23"/>
          <w:szCs w:val="23"/>
        </w:rPr>
        <w:t>Dec</w:t>
      </w:r>
      <w:r w:rsidR="000E777F">
        <w:rPr>
          <w:rFonts w:ascii="Times New Roman" w:hAnsi="Times New Roman"/>
          <w:sz w:val="23"/>
          <w:szCs w:val="23"/>
        </w:rPr>
        <w:t>em</w:t>
      </w:r>
      <w:r w:rsidR="00F71764">
        <w:rPr>
          <w:rFonts w:ascii="Times New Roman" w:hAnsi="Times New Roman"/>
          <w:sz w:val="23"/>
          <w:szCs w:val="23"/>
        </w:rPr>
        <w:t>ber</w:t>
      </w:r>
      <w:r w:rsidR="00292BFF">
        <w:rPr>
          <w:rFonts w:ascii="Times New Roman" w:hAnsi="Times New Roman"/>
          <w:sz w:val="23"/>
          <w:szCs w:val="23"/>
        </w:rPr>
        <w:t xml:space="preserve"> </w:t>
      </w:r>
      <w:r w:rsidRPr="00F8667D">
        <w:rPr>
          <w:rFonts w:ascii="Times New Roman" w:hAnsi="Times New Roman"/>
          <w:sz w:val="23"/>
          <w:szCs w:val="23"/>
        </w:rPr>
        <w:t xml:space="preserve">2018 be received and accepted and that all invoices presented to the Board for the month of </w:t>
      </w:r>
      <w:r w:rsidR="00CA4997">
        <w:rPr>
          <w:rFonts w:ascii="Times New Roman" w:hAnsi="Times New Roman"/>
          <w:sz w:val="23"/>
          <w:szCs w:val="23"/>
        </w:rPr>
        <w:t>Dec</w:t>
      </w:r>
      <w:r w:rsidR="000E777F">
        <w:rPr>
          <w:rFonts w:ascii="Times New Roman" w:hAnsi="Times New Roman"/>
          <w:sz w:val="23"/>
          <w:szCs w:val="23"/>
        </w:rPr>
        <w:t>em</w:t>
      </w:r>
      <w:r w:rsidR="00F71764">
        <w:rPr>
          <w:rFonts w:ascii="Times New Roman" w:hAnsi="Times New Roman"/>
          <w:sz w:val="23"/>
          <w:szCs w:val="23"/>
        </w:rPr>
        <w:t>ber</w:t>
      </w:r>
      <w:r w:rsidR="002643B8">
        <w:rPr>
          <w:rFonts w:ascii="Times New Roman" w:hAnsi="Times New Roman"/>
          <w:sz w:val="23"/>
          <w:szCs w:val="23"/>
        </w:rPr>
        <w:t xml:space="preserve"> </w:t>
      </w:r>
      <w:r w:rsidRPr="00F8667D">
        <w:rPr>
          <w:rFonts w:ascii="Times New Roman" w:hAnsi="Times New Roman"/>
          <w:sz w:val="23"/>
          <w:szCs w:val="23"/>
        </w:rPr>
        <w:t xml:space="preserve">2018 be paid.  Mr. </w:t>
      </w:r>
      <w:r w:rsidR="00CA4997">
        <w:rPr>
          <w:rFonts w:ascii="Times New Roman" w:hAnsi="Times New Roman"/>
          <w:sz w:val="23"/>
          <w:szCs w:val="23"/>
        </w:rPr>
        <w:t>Lombardo</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p>
    <w:p w14:paraId="44CA291B" w14:textId="1A97BED0" w:rsidR="00CA4997" w:rsidRDefault="00CA4997" w:rsidP="006C3A0D">
      <w:pPr>
        <w:ind w:firstLine="720"/>
        <w:jc w:val="both"/>
        <w:rPr>
          <w:rFonts w:ascii="Times New Roman" w:hAnsi="Times New Roman"/>
          <w:sz w:val="23"/>
          <w:szCs w:val="23"/>
        </w:rPr>
      </w:pPr>
    </w:p>
    <w:p w14:paraId="75404D2B" w14:textId="6F7CDD53" w:rsidR="00CA4997" w:rsidRPr="00CA4997"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Pr="00B76E8C">
        <w:rPr>
          <w:rFonts w:ascii="Times New Roman" w:hAnsi="Times New Roman"/>
          <w:sz w:val="23"/>
          <w:szCs w:val="23"/>
          <w:lang w:val="en-US"/>
        </w:rPr>
        <w:t>Jeremy Meaux</w:t>
      </w:r>
      <w:r w:rsidRPr="00B76E8C">
        <w:rPr>
          <w:rFonts w:ascii="Times New Roman" w:hAnsi="Times New Roman"/>
          <w:sz w:val="23"/>
          <w:szCs w:val="23"/>
        </w:rPr>
        <w:t xml:space="preserve"> presented </w:t>
      </w:r>
      <w:proofErr w:type="spellStart"/>
      <w:r w:rsidRPr="00B76E8C">
        <w:rPr>
          <w:rFonts w:ascii="Times New Roman" w:hAnsi="Times New Roman"/>
          <w:sz w:val="23"/>
          <w:szCs w:val="23"/>
        </w:rPr>
        <w:t>Darnall</w:t>
      </w:r>
      <w:proofErr w:type="spellEnd"/>
      <w:r w:rsidRPr="00B76E8C">
        <w:rPr>
          <w:rFonts w:ascii="Times New Roman" w:hAnsi="Times New Roman"/>
          <w:sz w:val="23"/>
          <w:szCs w:val="23"/>
        </w:rPr>
        <w:t xml:space="preserve">, Sikes, </w:t>
      </w:r>
      <w:proofErr w:type="spellStart"/>
      <w:r w:rsidRPr="00B76E8C">
        <w:rPr>
          <w:rFonts w:ascii="Times New Roman" w:hAnsi="Times New Roman"/>
          <w:sz w:val="23"/>
          <w:szCs w:val="23"/>
        </w:rPr>
        <w:t>Gardes</w:t>
      </w:r>
      <w:proofErr w:type="spellEnd"/>
      <w:r w:rsidRPr="00B76E8C">
        <w:rPr>
          <w:rFonts w:ascii="Times New Roman" w:hAnsi="Times New Roman"/>
          <w:sz w:val="23"/>
          <w:szCs w:val="23"/>
        </w:rPr>
        <w:t xml:space="preserve"> &amp; Frederick’s Audit Report </w:t>
      </w:r>
      <w:r w:rsidR="00CD495B">
        <w:rPr>
          <w:rFonts w:ascii="Times New Roman" w:hAnsi="Times New Roman"/>
          <w:sz w:val="23"/>
          <w:szCs w:val="23"/>
          <w:lang w:val="en-US"/>
        </w:rPr>
        <w:t xml:space="preserve">to the Board </w:t>
      </w:r>
      <w:r w:rsidRPr="00B76E8C">
        <w:rPr>
          <w:rFonts w:ascii="Times New Roman" w:hAnsi="Times New Roman"/>
          <w:sz w:val="23"/>
          <w:szCs w:val="23"/>
        </w:rPr>
        <w:t>for the year ending June 30, 20</w:t>
      </w:r>
      <w:r w:rsidRPr="00B76E8C">
        <w:rPr>
          <w:rFonts w:ascii="Times New Roman" w:hAnsi="Times New Roman"/>
          <w:sz w:val="23"/>
          <w:szCs w:val="23"/>
          <w:lang w:val="en-US"/>
        </w:rPr>
        <w:t>1</w:t>
      </w:r>
      <w:r w:rsidR="00B76E8C" w:rsidRPr="00B76E8C">
        <w:rPr>
          <w:rFonts w:ascii="Times New Roman" w:hAnsi="Times New Roman"/>
          <w:sz w:val="23"/>
          <w:szCs w:val="23"/>
          <w:lang w:val="en-US"/>
        </w:rPr>
        <w:t>8</w:t>
      </w:r>
      <w:r w:rsidRPr="00B76E8C">
        <w:rPr>
          <w:rFonts w:ascii="Times New Roman" w:hAnsi="Times New Roman"/>
          <w:sz w:val="23"/>
          <w:szCs w:val="23"/>
          <w:lang w:val="en-US"/>
        </w:rPr>
        <w:t xml:space="preserve"> with</w:t>
      </w:r>
      <w:r w:rsidRPr="00B76E8C">
        <w:rPr>
          <w:rFonts w:ascii="Times New Roman" w:hAnsi="Times New Roman"/>
          <w:sz w:val="23"/>
          <w:szCs w:val="23"/>
        </w:rPr>
        <w:t xml:space="preserve"> </w:t>
      </w:r>
      <w:r w:rsidRPr="00B76E8C">
        <w:rPr>
          <w:rFonts w:ascii="Times New Roman" w:hAnsi="Times New Roman"/>
          <w:sz w:val="23"/>
          <w:szCs w:val="23"/>
          <w:lang w:val="en-US"/>
        </w:rPr>
        <w:t xml:space="preserve">an </w:t>
      </w:r>
      <w:r w:rsidRPr="00B76E8C">
        <w:rPr>
          <w:rFonts w:ascii="Times New Roman" w:hAnsi="Times New Roman"/>
          <w:sz w:val="23"/>
          <w:szCs w:val="23"/>
        </w:rPr>
        <w:t>un</w:t>
      </w:r>
      <w:r w:rsidRPr="00B76E8C">
        <w:rPr>
          <w:rFonts w:ascii="Times New Roman" w:hAnsi="Times New Roman"/>
          <w:sz w:val="23"/>
          <w:szCs w:val="23"/>
          <w:lang w:val="en-US"/>
        </w:rPr>
        <w:t xml:space="preserve">modified </w:t>
      </w:r>
      <w:r w:rsidRPr="00B76E8C">
        <w:rPr>
          <w:rFonts w:ascii="Times New Roman" w:hAnsi="Times New Roman"/>
          <w:sz w:val="23"/>
          <w:szCs w:val="23"/>
        </w:rPr>
        <w:t xml:space="preserve">opinion </w:t>
      </w:r>
      <w:r w:rsidRPr="00B76E8C">
        <w:rPr>
          <w:rFonts w:ascii="Times New Roman" w:hAnsi="Times New Roman"/>
          <w:sz w:val="23"/>
          <w:szCs w:val="23"/>
          <w:lang w:val="en-US"/>
        </w:rPr>
        <w:t xml:space="preserve">on </w:t>
      </w:r>
      <w:r w:rsidRPr="00B76E8C">
        <w:rPr>
          <w:rFonts w:ascii="Times New Roman" w:hAnsi="Times New Roman"/>
          <w:sz w:val="23"/>
          <w:szCs w:val="23"/>
        </w:rPr>
        <w:t>the District’s financ</w:t>
      </w:r>
      <w:r w:rsidRPr="00B76E8C">
        <w:rPr>
          <w:rFonts w:ascii="Times New Roman" w:hAnsi="Times New Roman"/>
          <w:sz w:val="23"/>
          <w:szCs w:val="23"/>
          <w:lang w:val="en-US"/>
        </w:rPr>
        <w:t>ial statements</w:t>
      </w:r>
      <w:r w:rsidRPr="00B76E8C">
        <w:rPr>
          <w:rFonts w:ascii="Times New Roman" w:hAnsi="Times New Roman"/>
          <w:sz w:val="23"/>
          <w:szCs w:val="23"/>
        </w:rPr>
        <w:t xml:space="preserve">, which is the highest audit opinion.  </w:t>
      </w:r>
      <w:r w:rsidRPr="00B76E8C">
        <w:rPr>
          <w:rFonts w:ascii="Times New Roman" w:hAnsi="Times New Roman"/>
          <w:sz w:val="23"/>
          <w:szCs w:val="23"/>
          <w:lang w:val="en-US"/>
        </w:rPr>
        <w:t xml:space="preserve">Mr. Meaux did report the lack of segregation </w:t>
      </w:r>
      <w:r w:rsidRPr="00B76E8C">
        <w:rPr>
          <w:rFonts w:ascii="Times New Roman" w:hAnsi="Times New Roman"/>
          <w:sz w:val="23"/>
          <w:szCs w:val="23"/>
        </w:rPr>
        <w:t>of accounting duties</w:t>
      </w:r>
      <w:r w:rsidRPr="00B76E8C">
        <w:rPr>
          <w:rFonts w:ascii="Times New Roman" w:hAnsi="Times New Roman"/>
          <w:sz w:val="23"/>
          <w:szCs w:val="23"/>
          <w:lang w:val="en-US"/>
        </w:rPr>
        <w:t xml:space="preserve"> </w:t>
      </w:r>
      <w:r w:rsidR="00B62E7D" w:rsidRPr="00B76E8C">
        <w:rPr>
          <w:rFonts w:ascii="Times New Roman" w:hAnsi="Times New Roman"/>
          <w:sz w:val="23"/>
          <w:szCs w:val="23"/>
          <w:lang w:val="en-US"/>
        </w:rPr>
        <w:t>finding</w:t>
      </w:r>
      <w:r w:rsidR="00B62E7D" w:rsidRPr="00B76E8C">
        <w:rPr>
          <w:rFonts w:ascii="Times New Roman" w:hAnsi="Times New Roman"/>
          <w:sz w:val="23"/>
          <w:szCs w:val="23"/>
        </w:rPr>
        <w:t xml:space="preserve"> but</w:t>
      </w:r>
      <w:r w:rsidRPr="00B76E8C">
        <w:rPr>
          <w:rFonts w:ascii="Times New Roman" w:hAnsi="Times New Roman"/>
          <w:sz w:val="23"/>
          <w:szCs w:val="23"/>
          <w:lang w:val="en-US"/>
        </w:rPr>
        <w:t xml:space="preserve"> </w:t>
      </w:r>
      <w:r w:rsidR="00B76E8C" w:rsidRPr="00B76E8C">
        <w:rPr>
          <w:rFonts w:ascii="Times New Roman" w:hAnsi="Times New Roman"/>
          <w:sz w:val="23"/>
          <w:szCs w:val="23"/>
          <w:lang w:val="en-US"/>
        </w:rPr>
        <w:t xml:space="preserve">noted that next year the finding will disappear since the Port has been able to </w:t>
      </w:r>
      <w:r w:rsidRPr="00B76E8C">
        <w:rPr>
          <w:rFonts w:ascii="Times New Roman" w:hAnsi="Times New Roman"/>
          <w:sz w:val="23"/>
          <w:szCs w:val="23"/>
          <w:lang w:val="en-US"/>
        </w:rPr>
        <w:t>segregate the duties</w:t>
      </w:r>
      <w:r w:rsidR="00B76E8C" w:rsidRPr="00B76E8C">
        <w:rPr>
          <w:rFonts w:ascii="Times New Roman" w:hAnsi="Times New Roman"/>
          <w:sz w:val="23"/>
          <w:szCs w:val="23"/>
          <w:lang w:val="en-US"/>
        </w:rPr>
        <w:t xml:space="preserve"> with the implemented controls that went into effect January 1, 2018. </w:t>
      </w:r>
      <w:r w:rsidRPr="00B76E8C">
        <w:rPr>
          <w:rFonts w:ascii="Times New Roman" w:hAnsi="Times New Roman"/>
          <w:sz w:val="23"/>
          <w:szCs w:val="23"/>
          <w:lang w:val="en-US"/>
        </w:rPr>
        <w:t xml:space="preserve"> Mr. </w:t>
      </w:r>
      <w:r w:rsidR="00B76E8C" w:rsidRPr="00B76E8C">
        <w:rPr>
          <w:rFonts w:ascii="Times New Roman" w:hAnsi="Times New Roman"/>
          <w:sz w:val="23"/>
          <w:szCs w:val="23"/>
          <w:lang w:val="en-US"/>
        </w:rPr>
        <w:t>Adams</w:t>
      </w:r>
      <w:r w:rsidRPr="00B76E8C">
        <w:rPr>
          <w:rFonts w:ascii="Times New Roman" w:hAnsi="Times New Roman"/>
          <w:sz w:val="23"/>
          <w:szCs w:val="23"/>
          <w:lang w:val="en-US"/>
        </w:rPr>
        <w:t xml:space="preserve"> moved to accept said report, which was seconded by Mr</w:t>
      </w:r>
      <w:r w:rsidR="00B76E8C" w:rsidRPr="00B76E8C">
        <w:rPr>
          <w:rFonts w:ascii="Times New Roman" w:hAnsi="Times New Roman"/>
          <w:sz w:val="23"/>
          <w:szCs w:val="23"/>
          <w:lang w:val="en-US"/>
        </w:rPr>
        <w:t>s</w:t>
      </w:r>
      <w:r w:rsidRPr="00B76E8C">
        <w:rPr>
          <w:rFonts w:ascii="Times New Roman" w:hAnsi="Times New Roman"/>
          <w:sz w:val="23"/>
          <w:szCs w:val="23"/>
          <w:lang w:val="en-US"/>
        </w:rPr>
        <w:t xml:space="preserve">. </w:t>
      </w:r>
      <w:r w:rsidR="00B76E8C" w:rsidRPr="00B76E8C">
        <w:rPr>
          <w:rFonts w:ascii="Times New Roman" w:hAnsi="Times New Roman"/>
          <w:sz w:val="23"/>
          <w:szCs w:val="23"/>
          <w:lang w:val="en-US"/>
        </w:rPr>
        <w:t>Garber</w:t>
      </w:r>
      <w:r w:rsidRPr="00B76E8C">
        <w:rPr>
          <w:rFonts w:ascii="Times New Roman" w:hAnsi="Times New Roman"/>
          <w:sz w:val="23"/>
          <w:szCs w:val="23"/>
          <w:lang w:val="en-US"/>
        </w:rPr>
        <w:t xml:space="preserve"> and carried unanimously.</w:t>
      </w:r>
    </w:p>
    <w:p w14:paraId="465A0735" w14:textId="3EA7CAB7" w:rsidR="002643B8" w:rsidRDefault="002643B8" w:rsidP="006C3A0D">
      <w:pPr>
        <w:ind w:firstLine="720"/>
        <w:jc w:val="both"/>
        <w:rPr>
          <w:rFonts w:ascii="Times New Roman" w:hAnsi="Times New Roman"/>
          <w:sz w:val="23"/>
          <w:szCs w:val="23"/>
        </w:rPr>
      </w:pPr>
    </w:p>
    <w:p w14:paraId="1D0796CA" w14:textId="349557D6" w:rsidR="006B2BA1" w:rsidRDefault="0052436B" w:rsidP="006B2BA1">
      <w:pPr>
        <w:ind w:firstLine="720"/>
        <w:jc w:val="both"/>
        <w:rPr>
          <w:rFonts w:ascii="Times New Roman" w:hAnsi="Times New Roman"/>
          <w:sz w:val="23"/>
          <w:szCs w:val="23"/>
        </w:rPr>
      </w:pPr>
      <w:r>
        <w:rPr>
          <w:rFonts w:ascii="Times New Roman" w:hAnsi="Times New Roman"/>
          <w:sz w:val="23"/>
          <w:szCs w:val="23"/>
        </w:rPr>
        <w:t xml:space="preserve">Raymond Wade reported </w:t>
      </w:r>
      <w:r w:rsidR="00CD495B">
        <w:rPr>
          <w:rFonts w:ascii="Times New Roman" w:hAnsi="Times New Roman"/>
          <w:sz w:val="23"/>
          <w:szCs w:val="23"/>
        </w:rPr>
        <w:t xml:space="preserve">on </w:t>
      </w:r>
      <w:r>
        <w:rPr>
          <w:rFonts w:ascii="Times New Roman" w:hAnsi="Times New Roman"/>
          <w:sz w:val="23"/>
          <w:szCs w:val="23"/>
        </w:rPr>
        <w:t xml:space="preserve">behalf of Commander Heather </w:t>
      </w:r>
      <w:proofErr w:type="spellStart"/>
      <w:r>
        <w:rPr>
          <w:rFonts w:ascii="Times New Roman" w:hAnsi="Times New Roman"/>
          <w:sz w:val="23"/>
          <w:szCs w:val="23"/>
        </w:rPr>
        <w:t>Mattern</w:t>
      </w:r>
      <w:proofErr w:type="spellEnd"/>
      <w:r>
        <w:rPr>
          <w:rFonts w:ascii="Times New Roman" w:hAnsi="Times New Roman"/>
          <w:sz w:val="23"/>
          <w:szCs w:val="23"/>
        </w:rPr>
        <w:t xml:space="preserve"> </w:t>
      </w:r>
      <w:r w:rsidR="006B2BA1">
        <w:rPr>
          <w:rFonts w:ascii="Times New Roman" w:hAnsi="Times New Roman"/>
          <w:sz w:val="23"/>
          <w:szCs w:val="23"/>
        </w:rPr>
        <w:t xml:space="preserve">that: </w:t>
      </w:r>
      <w:r w:rsidR="006B2BA1" w:rsidRPr="002F1C81">
        <w:rPr>
          <w:rFonts w:ascii="Times New Roman" w:hAnsi="Times New Roman"/>
          <w:sz w:val="23"/>
          <w:szCs w:val="23"/>
        </w:rPr>
        <w:t>(</w:t>
      </w:r>
      <w:proofErr w:type="spellStart"/>
      <w:r w:rsidR="006B2BA1" w:rsidRPr="002F1C81">
        <w:rPr>
          <w:rFonts w:ascii="Times New Roman" w:hAnsi="Times New Roman"/>
          <w:sz w:val="23"/>
          <w:szCs w:val="23"/>
        </w:rPr>
        <w:t>i</w:t>
      </w:r>
      <w:proofErr w:type="spellEnd"/>
      <w:r w:rsidR="006B2BA1" w:rsidRPr="002F1C81">
        <w:rPr>
          <w:rFonts w:ascii="Times New Roman" w:hAnsi="Times New Roman"/>
          <w:sz w:val="23"/>
          <w:szCs w:val="23"/>
        </w:rPr>
        <w:t>)</w:t>
      </w:r>
      <w:r w:rsidR="006B2BA1">
        <w:rPr>
          <w:rFonts w:ascii="Times New Roman" w:hAnsi="Times New Roman"/>
          <w:sz w:val="23"/>
          <w:szCs w:val="23"/>
        </w:rPr>
        <w:t xml:space="preserve"> </w:t>
      </w:r>
      <w:r>
        <w:rPr>
          <w:rFonts w:ascii="Times New Roman" w:hAnsi="Times New Roman"/>
          <w:sz w:val="23"/>
          <w:szCs w:val="23"/>
        </w:rPr>
        <w:t xml:space="preserve">due to the government shutdown, they are unable to attend community outreach </w:t>
      </w:r>
      <w:r w:rsidR="00DA1A18">
        <w:rPr>
          <w:rFonts w:ascii="Times New Roman" w:hAnsi="Times New Roman"/>
          <w:sz w:val="23"/>
          <w:szCs w:val="23"/>
        </w:rPr>
        <w:t>meetings,</w:t>
      </w:r>
      <w:r>
        <w:rPr>
          <w:rFonts w:ascii="Times New Roman" w:hAnsi="Times New Roman"/>
          <w:sz w:val="23"/>
          <w:szCs w:val="23"/>
        </w:rPr>
        <w:t xml:space="preserve"> but they are open and are available to the public; </w:t>
      </w:r>
      <w:r w:rsidR="006B2BA1">
        <w:rPr>
          <w:rFonts w:ascii="Times New Roman" w:hAnsi="Times New Roman"/>
          <w:sz w:val="23"/>
          <w:szCs w:val="23"/>
        </w:rPr>
        <w:t>(ii) the</w:t>
      </w:r>
      <w:r>
        <w:rPr>
          <w:rFonts w:ascii="Times New Roman" w:hAnsi="Times New Roman"/>
          <w:sz w:val="23"/>
          <w:szCs w:val="23"/>
        </w:rPr>
        <w:t xml:space="preserve">re was a </w:t>
      </w:r>
      <w:r w:rsidR="000B5803">
        <w:rPr>
          <w:rFonts w:ascii="Times New Roman" w:hAnsi="Times New Roman"/>
          <w:sz w:val="23"/>
          <w:szCs w:val="23"/>
        </w:rPr>
        <w:t xml:space="preserve">1.4% increase in tows in </w:t>
      </w:r>
      <w:r w:rsidR="005177D1">
        <w:rPr>
          <w:rFonts w:ascii="Times New Roman" w:hAnsi="Times New Roman"/>
          <w:sz w:val="23"/>
          <w:szCs w:val="23"/>
        </w:rPr>
        <w:t>2018</w:t>
      </w:r>
      <w:r w:rsidR="00AD4710">
        <w:rPr>
          <w:rFonts w:ascii="Times New Roman" w:hAnsi="Times New Roman"/>
          <w:sz w:val="23"/>
          <w:szCs w:val="23"/>
        </w:rPr>
        <w:t xml:space="preserve"> </w:t>
      </w:r>
      <w:r w:rsidR="000B5803">
        <w:rPr>
          <w:rFonts w:ascii="Times New Roman" w:hAnsi="Times New Roman"/>
          <w:sz w:val="23"/>
          <w:szCs w:val="23"/>
        </w:rPr>
        <w:t>and a .4 % increase in total transits for 2018.</w:t>
      </w:r>
    </w:p>
    <w:p w14:paraId="256133A9" w14:textId="77777777" w:rsidR="006B2BA1" w:rsidRDefault="006B2BA1" w:rsidP="006C3A0D">
      <w:pPr>
        <w:ind w:firstLine="720"/>
        <w:jc w:val="both"/>
        <w:rPr>
          <w:rFonts w:ascii="Times New Roman" w:hAnsi="Times New Roman"/>
          <w:sz w:val="23"/>
          <w:szCs w:val="23"/>
        </w:rPr>
      </w:pPr>
    </w:p>
    <w:p w14:paraId="1AA07EE2" w14:textId="58079B4D" w:rsidR="006E008C" w:rsidRDefault="006E008C" w:rsidP="006E008C">
      <w:pPr>
        <w:ind w:firstLine="720"/>
        <w:jc w:val="both"/>
        <w:rPr>
          <w:rFonts w:ascii="Times New Roman" w:hAnsi="Times New Roman"/>
          <w:sz w:val="23"/>
          <w:szCs w:val="23"/>
        </w:rPr>
      </w:pPr>
      <w:r w:rsidRPr="00687D18">
        <w:rPr>
          <w:rFonts w:ascii="Times New Roman" w:hAnsi="Times New Roman"/>
          <w:sz w:val="23"/>
          <w:szCs w:val="23"/>
        </w:rPr>
        <w:t>Tim Connell reported</w:t>
      </w:r>
      <w:r>
        <w:rPr>
          <w:rFonts w:ascii="Times New Roman" w:hAnsi="Times New Roman"/>
          <w:sz w:val="23"/>
          <w:szCs w:val="23"/>
        </w:rPr>
        <w:t xml:space="preserve"> via telephone conference </w:t>
      </w:r>
      <w:r w:rsidRPr="00687D18">
        <w:rPr>
          <w:rFonts w:ascii="Times New Roman" w:hAnsi="Times New Roman"/>
          <w:sz w:val="23"/>
          <w:szCs w:val="23"/>
        </w:rPr>
        <w:t>that: (</w:t>
      </w:r>
      <w:proofErr w:type="spellStart"/>
      <w:r w:rsidRPr="00687D18">
        <w:rPr>
          <w:rFonts w:ascii="Times New Roman" w:hAnsi="Times New Roman"/>
          <w:sz w:val="23"/>
          <w:szCs w:val="23"/>
        </w:rPr>
        <w:t>i</w:t>
      </w:r>
      <w:proofErr w:type="spellEnd"/>
      <w:r w:rsidRPr="00687D18">
        <w:rPr>
          <w:rFonts w:ascii="Times New Roman" w:hAnsi="Times New Roman"/>
          <w:sz w:val="23"/>
          <w:szCs w:val="23"/>
        </w:rPr>
        <w:t xml:space="preserve">) </w:t>
      </w:r>
      <w:r w:rsidR="00A3670E">
        <w:rPr>
          <w:rFonts w:ascii="Times New Roman" w:hAnsi="Times New Roman"/>
          <w:sz w:val="23"/>
          <w:szCs w:val="23"/>
        </w:rPr>
        <w:t xml:space="preserve">a solicitation for FY19 maintenance dredging of Bayou </w:t>
      </w:r>
      <w:proofErr w:type="spellStart"/>
      <w:r w:rsidR="00A3670E">
        <w:rPr>
          <w:rFonts w:ascii="Times New Roman" w:hAnsi="Times New Roman"/>
          <w:sz w:val="23"/>
          <w:szCs w:val="23"/>
        </w:rPr>
        <w:t>Chene</w:t>
      </w:r>
      <w:proofErr w:type="spellEnd"/>
      <w:r w:rsidR="00A3670E">
        <w:rPr>
          <w:rFonts w:ascii="Times New Roman" w:hAnsi="Times New Roman"/>
          <w:sz w:val="23"/>
          <w:szCs w:val="23"/>
        </w:rPr>
        <w:t xml:space="preserve"> </w:t>
      </w:r>
      <w:r w:rsidR="00B62E7D">
        <w:rPr>
          <w:rFonts w:ascii="Times New Roman" w:hAnsi="Times New Roman"/>
          <w:sz w:val="23"/>
          <w:szCs w:val="23"/>
        </w:rPr>
        <w:t>will be released in February</w:t>
      </w:r>
      <w:r w:rsidR="00041E4F">
        <w:rPr>
          <w:rFonts w:ascii="Times New Roman" w:hAnsi="Times New Roman"/>
          <w:sz w:val="23"/>
          <w:szCs w:val="23"/>
        </w:rPr>
        <w:t xml:space="preserve"> and d</w:t>
      </w:r>
      <w:r w:rsidR="00B62E7D">
        <w:rPr>
          <w:rFonts w:ascii="Times New Roman" w:hAnsi="Times New Roman"/>
          <w:sz w:val="23"/>
          <w:szCs w:val="23"/>
        </w:rPr>
        <w:t>redge availability will dictate when would be the best time to do the work</w:t>
      </w:r>
      <w:r w:rsidR="00421A11">
        <w:rPr>
          <w:rFonts w:ascii="Times New Roman" w:hAnsi="Times New Roman"/>
          <w:sz w:val="23"/>
          <w:szCs w:val="23"/>
        </w:rPr>
        <w:t>;</w:t>
      </w:r>
      <w:r w:rsidR="00740B8C">
        <w:rPr>
          <w:rFonts w:ascii="Times New Roman" w:hAnsi="Times New Roman"/>
          <w:sz w:val="23"/>
          <w:szCs w:val="23"/>
        </w:rPr>
        <w:t xml:space="preserve"> (ii) </w:t>
      </w:r>
      <w:r w:rsidR="00C2077E">
        <w:rPr>
          <w:rFonts w:ascii="Times New Roman" w:hAnsi="Times New Roman"/>
          <w:sz w:val="23"/>
          <w:szCs w:val="23"/>
        </w:rPr>
        <w:t xml:space="preserve"> Dredge Robert White will head to Lafourche first in hopes of getting past the high water event before dredging; (iii) current prediction of high water is 6’4”</w:t>
      </w:r>
      <w:r w:rsidR="00D828E0">
        <w:rPr>
          <w:rFonts w:ascii="Times New Roman" w:hAnsi="Times New Roman"/>
          <w:sz w:val="23"/>
          <w:szCs w:val="23"/>
        </w:rPr>
        <w:t xml:space="preserve">, with a </w:t>
      </w:r>
      <w:r w:rsidR="00C2077E">
        <w:rPr>
          <w:rFonts w:ascii="Times New Roman" w:hAnsi="Times New Roman"/>
          <w:sz w:val="23"/>
          <w:szCs w:val="23"/>
        </w:rPr>
        <w:t>crest on January 24</w:t>
      </w:r>
      <w:r w:rsidR="00C2077E" w:rsidRPr="00C2077E">
        <w:rPr>
          <w:rFonts w:ascii="Times New Roman" w:hAnsi="Times New Roman"/>
          <w:sz w:val="23"/>
          <w:szCs w:val="23"/>
          <w:vertAlign w:val="superscript"/>
        </w:rPr>
        <w:t>th</w:t>
      </w:r>
      <w:r w:rsidR="00C2077E">
        <w:rPr>
          <w:rFonts w:ascii="Times New Roman" w:hAnsi="Times New Roman"/>
          <w:sz w:val="23"/>
          <w:szCs w:val="23"/>
        </w:rPr>
        <w:t>; (iv) he spoke with Brice today and they are in the process of procuring components, with the expectancy to meet the 1</w:t>
      </w:r>
      <w:r w:rsidR="00750725">
        <w:rPr>
          <w:rFonts w:ascii="Times New Roman" w:hAnsi="Times New Roman"/>
          <w:sz w:val="23"/>
          <w:szCs w:val="23"/>
        </w:rPr>
        <w:t>50-day</w:t>
      </w:r>
      <w:r w:rsidR="00740B8C">
        <w:rPr>
          <w:rFonts w:ascii="Times New Roman" w:hAnsi="Times New Roman"/>
          <w:sz w:val="23"/>
          <w:szCs w:val="23"/>
        </w:rPr>
        <w:t xml:space="preserve"> mark</w:t>
      </w:r>
      <w:r w:rsidR="00697D28">
        <w:rPr>
          <w:rFonts w:ascii="Times New Roman" w:hAnsi="Times New Roman"/>
          <w:sz w:val="23"/>
          <w:szCs w:val="23"/>
        </w:rPr>
        <w:t xml:space="preserve"> </w:t>
      </w:r>
      <w:r w:rsidR="00C2077E">
        <w:rPr>
          <w:rFonts w:ascii="Times New Roman" w:hAnsi="Times New Roman"/>
          <w:sz w:val="23"/>
          <w:szCs w:val="23"/>
        </w:rPr>
        <w:t xml:space="preserve">or shortly thereafter; </w:t>
      </w:r>
      <w:r>
        <w:rPr>
          <w:rFonts w:ascii="Times New Roman" w:hAnsi="Times New Roman"/>
          <w:sz w:val="23"/>
          <w:szCs w:val="23"/>
        </w:rPr>
        <w:t>(</w:t>
      </w:r>
      <w:r w:rsidR="00C2077E">
        <w:rPr>
          <w:rFonts w:ascii="Times New Roman" w:hAnsi="Times New Roman"/>
          <w:sz w:val="23"/>
          <w:szCs w:val="23"/>
        </w:rPr>
        <w:t>v</w:t>
      </w:r>
      <w:r>
        <w:rPr>
          <w:rFonts w:ascii="Times New Roman" w:hAnsi="Times New Roman"/>
          <w:sz w:val="23"/>
          <w:szCs w:val="23"/>
        </w:rPr>
        <w:t xml:space="preserve">) </w:t>
      </w:r>
      <w:r w:rsidR="00C2077E">
        <w:rPr>
          <w:rFonts w:ascii="Times New Roman" w:hAnsi="Times New Roman"/>
          <w:sz w:val="23"/>
          <w:szCs w:val="23"/>
        </w:rPr>
        <w:t xml:space="preserve">Bayou Boeuf guide wall will begin to </w:t>
      </w:r>
      <w:r w:rsidR="00697D28">
        <w:rPr>
          <w:rFonts w:ascii="Times New Roman" w:hAnsi="Times New Roman"/>
          <w:sz w:val="23"/>
          <w:szCs w:val="23"/>
        </w:rPr>
        <w:t>impact to navigation late February</w:t>
      </w:r>
      <w:r w:rsidR="00C2077E">
        <w:rPr>
          <w:rFonts w:ascii="Times New Roman" w:hAnsi="Times New Roman"/>
          <w:sz w:val="23"/>
          <w:szCs w:val="23"/>
        </w:rPr>
        <w:t xml:space="preserve"> or </w:t>
      </w:r>
      <w:r w:rsidR="00D828E0">
        <w:rPr>
          <w:rFonts w:ascii="Times New Roman" w:hAnsi="Times New Roman"/>
          <w:sz w:val="23"/>
          <w:szCs w:val="23"/>
        </w:rPr>
        <w:t>early</w:t>
      </w:r>
      <w:r w:rsidR="00C2077E">
        <w:rPr>
          <w:rFonts w:ascii="Times New Roman" w:hAnsi="Times New Roman"/>
          <w:sz w:val="23"/>
          <w:szCs w:val="23"/>
        </w:rPr>
        <w:t xml:space="preserve"> March; </w:t>
      </w:r>
      <w:r w:rsidR="00EB57DB">
        <w:rPr>
          <w:rFonts w:ascii="Times New Roman" w:hAnsi="Times New Roman"/>
          <w:sz w:val="23"/>
          <w:szCs w:val="23"/>
        </w:rPr>
        <w:t>(</w:t>
      </w:r>
      <w:r w:rsidR="00C2077E">
        <w:rPr>
          <w:rFonts w:ascii="Times New Roman" w:hAnsi="Times New Roman"/>
          <w:sz w:val="23"/>
          <w:szCs w:val="23"/>
        </w:rPr>
        <w:t>vi</w:t>
      </w:r>
      <w:r w:rsidR="00EB57DB">
        <w:rPr>
          <w:rFonts w:ascii="Times New Roman" w:hAnsi="Times New Roman"/>
          <w:sz w:val="23"/>
          <w:szCs w:val="23"/>
        </w:rPr>
        <w:t xml:space="preserve">) </w:t>
      </w:r>
      <w:r w:rsidR="00C2077E">
        <w:rPr>
          <w:rFonts w:ascii="Times New Roman" w:hAnsi="Times New Roman"/>
          <w:sz w:val="23"/>
          <w:szCs w:val="23"/>
        </w:rPr>
        <w:t>recent surveys are showing issues at Stouts Pass and Coast Guard has placed and repositioned buoys for the best route.</w:t>
      </w:r>
      <w:r w:rsidR="00D828E0">
        <w:rPr>
          <w:rFonts w:ascii="Times New Roman" w:hAnsi="Times New Roman"/>
          <w:sz w:val="23"/>
          <w:szCs w:val="23"/>
        </w:rPr>
        <w:t xml:space="preserve">  He also noted that MR&amp;T funds were hit pretty bad, which is what this and Bayou </w:t>
      </w:r>
      <w:proofErr w:type="spellStart"/>
      <w:r w:rsidR="00D828E0">
        <w:rPr>
          <w:rFonts w:ascii="Times New Roman" w:hAnsi="Times New Roman"/>
          <w:sz w:val="23"/>
          <w:szCs w:val="23"/>
        </w:rPr>
        <w:t>Chene</w:t>
      </w:r>
      <w:proofErr w:type="spellEnd"/>
      <w:r w:rsidR="00D828E0">
        <w:rPr>
          <w:rFonts w:ascii="Times New Roman" w:hAnsi="Times New Roman"/>
          <w:sz w:val="23"/>
          <w:szCs w:val="23"/>
        </w:rPr>
        <w:t xml:space="preserve"> falls </w:t>
      </w:r>
      <w:r w:rsidR="008513A5">
        <w:rPr>
          <w:rFonts w:ascii="Times New Roman" w:hAnsi="Times New Roman"/>
          <w:sz w:val="23"/>
          <w:szCs w:val="23"/>
        </w:rPr>
        <w:t>under,</w:t>
      </w:r>
      <w:r w:rsidR="00D828E0">
        <w:rPr>
          <w:rFonts w:ascii="Times New Roman" w:hAnsi="Times New Roman"/>
          <w:sz w:val="23"/>
          <w:szCs w:val="23"/>
        </w:rPr>
        <w:t xml:space="preserve"> so he is not optimistic about it</w:t>
      </w:r>
      <w:r w:rsidR="00421A11">
        <w:rPr>
          <w:rFonts w:ascii="Times New Roman" w:hAnsi="Times New Roman"/>
          <w:sz w:val="23"/>
          <w:szCs w:val="23"/>
        </w:rPr>
        <w:t>;</w:t>
      </w:r>
      <w:r w:rsidR="00D828E0">
        <w:rPr>
          <w:rFonts w:ascii="Times New Roman" w:hAnsi="Times New Roman"/>
          <w:sz w:val="23"/>
          <w:szCs w:val="23"/>
        </w:rPr>
        <w:t xml:space="preserve">  (vii) </w:t>
      </w:r>
      <w:r w:rsidR="008513A5">
        <w:rPr>
          <w:rFonts w:ascii="Times New Roman" w:hAnsi="Times New Roman"/>
          <w:sz w:val="23"/>
          <w:szCs w:val="23"/>
        </w:rPr>
        <w:t>Rock placement on Morgan City side should be completed by the end of the week</w:t>
      </w:r>
      <w:r w:rsidR="000C0A20">
        <w:rPr>
          <w:rFonts w:ascii="Times New Roman" w:hAnsi="Times New Roman"/>
          <w:sz w:val="23"/>
          <w:szCs w:val="23"/>
        </w:rPr>
        <w:t>, with continued progress of rock placement at LAD.</w:t>
      </w:r>
    </w:p>
    <w:p w14:paraId="51155569" w14:textId="3A7A7F9A" w:rsidR="000C0A20" w:rsidRDefault="000C0A20" w:rsidP="006E008C">
      <w:pPr>
        <w:ind w:firstLine="720"/>
        <w:jc w:val="both"/>
        <w:rPr>
          <w:rFonts w:ascii="Times New Roman" w:hAnsi="Times New Roman"/>
          <w:sz w:val="23"/>
          <w:szCs w:val="23"/>
        </w:rPr>
      </w:pPr>
    </w:p>
    <w:p w14:paraId="546A9745" w14:textId="57E2D5F4" w:rsidR="000C0A20" w:rsidRDefault="000C0A20" w:rsidP="006E008C">
      <w:pPr>
        <w:ind w:firstLine="720"/>
        <w:jc w:val="both"/>
        <w:rPr>
          <w:rFonts w:ascii="Times New Roman" w:hAnsi="Times New Roman"/>
          <w:sz w:val="23"/>
          <w:szCs w:val="23"/>
        </w:rPr>
      </w:pPr>
      <w:r>
        <w:rPr>
          <w:rFonts w:ascii="Times New Roman" w:hAnsi="Times New Roman"/>
          <w:sz w:val="23"/>
          <w:szCs w:val="23"/>
        </w:rPr>
        <w:t>Mike Knobloch reported that:  (</w:t>
      </w:r>
      <w:proofErr w:type="spellStart"/>
      <w:r>
        <w:rPr>
          <w:rFonts w:ascii="Times New Roman" w:hAnsi="Times New Roman"/>
          <w:sz w:val="23"/>
          <w:szCs w:val="23"/>
        </w:rPr>
        <w:t>i</w:t>
      </w:r>
      <w:proofErr w:type="spellEnd"/>
      <w:r>
        <w:rPr>
          <w:rFonts w:ascii="Times New Roman" w:hAnsi="Times New Roman"/>
          <w:sz w:val="23"/>
          <w:szCs w:val="23"/>
        </w:rPr>
        <w:t xml:space="preserve">) </w:t>
      </w:r>
      <w:r w:rsidR="002A24A4">
        <w:rPr>
          <w:rFonts w:ascii="Times New Roman" w:hAnsi="Times New Roman"/>
          <w:sz w:val="23"/>
          <w:szCs w:val="23"/>
        </w:rPr>
        <w:t>there is one project left</w:t>
      </w:r>
      <w:r w:rsidR="00085317">
        <w:rPr>
          <w:rFonts w:ascii="Times New Roman" w:hAnsi="Times New Roman"/>
          <w:sz w:val="23"/>
          <w:szCs w:val="23"/>
        </w:rPr>
        <w:t xml:space="preserve"> in the radio room under</w:t>
      </w:r>
      <w:r w:rsidR="002A24A4">
        <w:rPr>
          <w:rFonts w:ascii="Times New Roman" w:hAnsi="Times New Roman"/>
          <w:sz w:val="23"/>
          <w:szCs w:val="23"/>
        </w:rPr>
        <w:t xml:space="preserve"> the FY16 Port Security Grant</w:t>
      </w:r>
      <w:r w:rsidR="00085317">
        <w:rPr>
          <w:rFonts w:ascii="Times New Roman" w:hAnsi="Times New Roman"/>
          <w:sz w:val="23"/>
          <w:szCs w:val="23"/>
        </w:rPr>
        <w:t xml:space="preserve">; (ii) funding for the FY19 Port Security Grant may be affected due to the government shutdown; (iii) he and Mac are reviewing potential projects </w:t>
      </w:r>
      <w:r w:rsidR="00041E4F">
        <w:rPr>
          <w:rFonts w:ascii="Times New Roman" w:hAnsi="Times New Roman"/>
          <w:sz w:val="23"/>
          <w:szCs w:val="23"/>
        </w:rPr>
        <w:t xml:space="preserve">at our dock facility </w:t>
      </w:r>
      <w:r w:rsidR="00085317">
        <w:rPr>
          <w:rFonts w:ascii="Times New Roman" w:hAnsi="Times New Roman"/>
          <w:sz w:val="23"/>
          <w:szCs w:val="23"/>
        </w:rPr>
        <w:t xml:space="preserve">for the INFRA grant </w:t>
      </w:r>
      <w:r w:rsidR="00041E4F">
        <w:rPr>
          <w:rFonts w:ascii="Times New Roman" w:hAnsi="Times New Roman"/>
          <w:sz w:val="23"/>
          <w:szCs w:val="23"/>
        </w:rPr>
        <w:t>application;</w:t>
      </w:r>
      <w:r w:rsidR="00085317">
        <w:rPr>
          <w:rFonts w:ascii="Times New Roman" w:hAnsi="Times New Roman"/>
          <w:sz w:val="23"/>
          <w:szCs w:val="23"/>
        </w:rPr>
        <w:t xml:space="preserve"> (iv) since we are a Section 105 regulated facility, we are required to have a facility security plan (FSP), which will expire in June.  We will be meeting with</w:t>
      </w:r>
      <w:r w:rsidR="00CD495B">
        <w:rPr>
          <w:rFonts w:ascii="Times New Roman" w:hAnsi="Times New Roman"/>
          <w:sz w:val="23"/>
          <w:szCs w:val="23"/>
        </w:rPr>
        <w:t xml:space="preserve"> the</w:t>
      </w:r>
      <w:r w:rsidR="00085317">
        <w:rPr>
          <w:rFonts w:ascii="Times New Roman" w:hAnsi="Times New Roman"/>
          <w:sz w:val="23"/>
          <w:szCs w:val="23"/>
        </w:rPr>
        <w:t xml:space="preserve"> Coast Guard regarding what changes we need to make to the new plan.</w:t>
      </w:r>
    </w:p>
    <w:p w14:paraId="0D43F2D6" w14:textId="77777777" w:rsidR="002F1C81" w:rsidRDefault="002F1C81" w:rsidP="000E777F">
      <w:pPr>
        <w:pStyle w:val="PlainText"/>
        <w:jc w:val="both"/>
        <w:rPr>
          <w:rFonts w:ascii="Times New Roman" w:hAnsi="Times New Roman"/>
          <w:sz w:val="23"/>
          <w:szCs w:val="23"/>
          <w:lang w:val="en-US"/>
        </w:rPr>
      </w:pPr>
    </w:p>
    <w:p w14:paraId="2B0369F7" w14:textId="291B6AEB" w:rsidR="00876A69" w:rsidRDefault="00876A69" w:rsidP="00C6427F">
      <w:pPr>
        <w:ind w:firstLine="720"/>
        <w:jc w:val="both"/>
        <w:rPr>
          <w:rFonts w:ascii="Times New Roman" w:hAnsi="Times New Roman"/>
          <w:sz w:val="23"/>
          <w:szCs w:val="23"/>
        </w:rPr>
      </w:pPr>
      <w:r>
        <w:rPr>
          <w:rFonts w:ascii="Times New Roman" w:hAnsi="Times New Roman"/>
          <w:sz w:val="23"/>
          <w:szCs w:val="23"/>
        </w:rPr>
        <w:t xml:space="preserve">Clay Breaud reported </w:t>
      </w:r>
      <w:r w:rsidR="00551FB2">
        <w:rPr>
          <w:rFonts w:ascii="Times New Roman" w:hAnsi="Times New Roman"/>
          <w:sz w:val="23"/>
          <w:szCs w:val="23"/>
        </w:rPr>
        <w:t>that</w:t>
      </w:r>
      <w:r w:rsidR="00BA4FC3">
        <w:rPr>
          <w:rFonts w:ascii="Times New Roman" w:hAnsi="Times New Roman"/>
          <w:sz w:val="23"/>
          <w:szCs w:val="23"/>
        </w:rPr>
        <w:t>: (</w:t>
      </w:r>
      <w:proofErr w:type="spellStart"/>
      <w:r w:rsidR="00BA4FC3">
        <w:rPr>
          <w:rFonts w:ascii="Times New Roman" w:hAnsi="Times New Roman"/>
          <w:sz w:val="23"/>
          <w:szCs w:val="23"/>
        </w:rPr>
        <w:t>i</w:t>
      </w:r>
      <w:proofErr w:type="spellEnd"/>
      <w:r w:rsidR="00BA4FC3">
        <w:rPr>
          <w:rFonts w:ascii="Times New Roman" w:hAnsi="Times New Roman"/>
          <w:sz w:val="23"/>
          <w:szCs w:val="23"/>
        </w:rPr>
        <w:t>)</w:t>
      </w:r>
      <w:r w:rsidR="00551FB2">
        <w:rPr>
          <w:rFonts w:ascii="Times New Roman" w:hAnsi="Times New Roman"/>
          <w:sz w:val="23"/>
          <w:szCs w:val="23"/>
        </w:rPr>
        <w:t xml:space="preserve"> the</w:t>
      </w:r>
      <w:r w:rsidR="00B2442D">
        <w:rPr>
          <w:rFonts w:ascii="Times New Roman" w:hAnsi="Times New Roman"/>
          <w:sz w:val="23"/>
          <w:szCs w:val="23"/>
        </w:rPr>
        <w:t xml:space="preserve"> </w:t>
      </w:r>
      <w:r w:rsidR="00551FB2">
        <w:rPr>
          <w:rFonts w:ascii="Times New Roman" w:hAnsi="Times New Roman"/>
          <w:sz w:val="23"/>
          <w:szCs w:val="23"/>
        </w:rPr>
        <w:t>HVAC system</w:t>
      </w:r>
      <w:r w:rsidR="00BA4FC3">
        <w:rPr>
          <w:rFonts w:ascii="Times New Roman" w:hAnsi="Times New Roman"/>
          <w:sz w:val="23"/>
          <w:szCs w:val="23"/>
        </w:rPr>
        <w:t xml:space="preserve"> </w:t>
      </w:r>
      <w:r w:rsidR="00085317">
        <w:rPr>
          <w:rFonts w:ascii="Times New Roman" w:hAnsi="Times New Roman"/>
          <w:sz w:val="23"/>
          <w:szCs w:val="23"/>
        </w:rPr>
        <w:t>is missing a remote sensor that will be insta</w:t>
      </w:r>
      <w:r w:rsidR="00421A11">
        <w:rPr>
          <w:rFonts w:ascii="Times New Roman" w:hAnsi="Times New Roman"/>
          <w:sz w:val="23"/>
          <w:szCs w:val="23"/>
        </w:rPr>
        <w:t>l</w:t>
      </w:r>
      <w:r w:rsidR="00CD495B">
        <w:rPr>
          <w:rFonts w:ascii="Times New Roman" w:hAnsi="Times New Roman"/>
          <w:sz w:val="23"/>
          <w:szCs w:val="23"/>
        </w:rPr>
        <w:t>l</w:t>
      </w:r>
      <w:r w:rsidR="00085317">
        <w:rPr>
          <w:rFonts w:ascii="Times New Roman" w:hAnsi="Times New Roman"/>
          <w:sz w:val="23"/>
          <w:szCs w:val="23"/>
        </w:rPr>
        <w:t xml:space="preserve">ed this </w:t>
      </w:r>
      <w:r w:rsidR="00085317">
        <w:rPr>
          <w:rFonts w:ascii="Times New Roman" w:hAnsi="Times New Roman"/>
          <w:sz w:val="23"/>
          <w:szCs w:val="23"/>
        </w:rPr>
        <w:lastRenderedPageBreak/>
        <w:t>week, prior to r</w:t>
      </w:r>
      <w:r w:rsidR="00BA4FC3">
        <w:rPr>
          <w:rFonts w:ascii="Times New Roman" w:hAnsi="Times New Roman"/>
          <w:sz w:val="23"/>
          <w:szCs w:val="23"/>
        </w:rPr>
        <w:t xml:space="preserve">elease of </w:t>
      </w:r>
      <w:r w:rsidR="00DA1A18">
        <w:rPr>
          <w:rFonts w:ascii="Times New Roman" w:hAnsi="Times New Roman"/>
          <w:sz w:val="23"/>
          <w:szCs w:val="23"/>
        </w:rPr>
        <w:t>retainage; (</w:t>
      </w:r>
      <w:r w:rsidR="00BA4FC3">
        <w:rPr>
          <w:rFonts w:ascii="Times New Roman" w:hAnsi="Times New Roman"/>
          <w:sz w:val="23"/>
          <w:szCs w:val="23"/>
        </w:rPr>
        <w:t xml:space="preserve">ii) </w:t>
      </w:r>
      <w:r w:rsidR="00085317">
        <w:rPr>
          <w:rFonts w:ascii="Times New Roman" w:hAnsi="Times New Roman"/>
          <w:sz w:val="23"/>
          <w:szCs w:val="23"/>
        </w:rPr>
        <w:t>progress on the port priority project</w:t>
      </w:r>
      <w:r w:rsidR="00CD495B">
        <w:rPr>
          <w:rFonts w:ascii="Times New Roman" w:hAnsi="Times New Roman"/>
          <w:sz w:val="23"/>
          <w:szCs w:val="23"/>
        </w:rPr>
        <w:t>s include:</w:t>
      </w:r>
      <w:r w:rsidR="00085317">
        <w:rPr>
          <w:rFonts w:ascii="Times New Roman" w:hAnsi="Times New Roman"/>
          <w:sz w:val="23"/>
          <w:szCs w:val="23"/>
        </w:rPr>
        <w:t xml:space="preserve"> </w:t>
      </w:r>
      <w:r w:rsidR="00AA48AB">
        <w:rPr>
          <w:rFonts w:ascii="Times New Roman" w:hAnsi="Times New Roman"/>
          <w:sz w:val="23"/>
          <w:szCs w:val="23"/>
        </w:rPr>
        <w:t>t</w:t>
      </w:r>
      <w:r w:rsidR="00BA4FC3">
        <w:rPr>
          <w:rFonts w:ascii="Times New Roman" w:hAnsi="Times New Roman"/>
          <w:sz w:val="23"/>
          <w:szCs w:val="23"/>
        </w:rPr>
        <w:t xml:space="preserve">hey have </w:t>
      </w:r>
      <w:r w:rsidR="00085317">
        <w:rPr>
          <w:rFonts w:ascii="Times New Roman" w:hAnsi="Times New Roman"/>
          <w:sz w:val="23"/>
          <w:szCs w:val="23"/>
        </w:rPr>
        <w:t xml:space="preserve">made revisions to Phase I – Railroad Maintenance plans and specs as per </w:t>
      </w:r>
      <w:r w:rsidR="00BA4FC3">
        <w:rPr>
          <w:rFonts w:ascii="Times New Roman" w:hAnsi="Times New Roman"/>
          <w:sz w:val="23"/>
          <w:szCs w:val="23"/>
        </w:rPr>
        <w:t xml:space="preserve">DOTD </w:t>
      </w:r>
      <w:r w:rsidR="00085317">
        <w:rPr>
          <w:rFonts w:ascii="Times New Roman" w:hAnsi="Times New Roman"/>
          <w:sz w:val="23"/>
          <w:szCs w:val="23"/>
        </w:rPr>
        <w:t>and authorization to bid; Phase II – Drainage Canal topographic surveys are complete and acquisition of s</w:t>
      </w:r>
      <w:r w:rsidR="00115987">
        <w:rPr>
          <w:rFonts w:ascii="Times New Roman" w:hAnsi="Times New Roman"/>
          <w:sz w:val="23"/>
          <w:szCs w:val="23"/>
        </w:rPr>
        <w:t xml:space="preserve">ervitudes are being determined; </w:t>
      </w:r>
      <w:r w:rsidR="00CD495B">
        <w:rPr>
          <w:rFonts w:ascii="Times New Roman" w:hAnsi="Times New Roman"/>
          <w:sz w:val="23"/>
          <w:szCs w:val="23"/>
        </w:rPr>
        <w:t xml:space="preserve">and </w:t>
      </w:r>
      <w:r w:rsidR="00115987">
        <w:rPr>
          <w:rFonts w:ascii="Times New Roman" w:hAnsi="Times New Roman"/>
          <w:sz w:val="23"/>
          <w:szCs w:val="23"/>
        </w:rPr>
        <w:t>Phase III – Dock Extension – has not begun.</w:t>
      </w:r>
    </w:p>
    <w:p w14:paraId="0342E386" w14:textId="77777777" w:rsidR="00BA4FC3" w:rsidRPr="00BA4FC3" w:rsidRDefault="00BA4FC3" w:rsidP="00BA4FC3">
      <w:pPr>
        <w:widowControl/>
        <w:rPr>
          <w:rFonts w:ascii="Times New Roman" w:hAnsi="Times New Roman"/>
          <w:color w:val="000000"/>
        </w:rPr>
      </w:pPr>
    </w:p>
    <w:p w14:paraId="3BCB8D4D" w14:textId="4C820375" w:rsidR="00AC2A11" w:rsidRDefault="00B9341D" w:rsidP="00C6427F">
      <w:pPr>
        <w:ind w:firstLine="720"/>
        <w:jc w:val="both"/>
        <w:rPr>
          <w:rFonts w:ascii="Times New Roman" w:hAnsi="Times New Roman"/>
          <w:sz w:val="23"/>
          <w:szCs w:val="23"/>
        </w:rPr>
      </w:pPr>
      <w:r w:rsidRPr="00F8667D">
        <w:rPr>
          <w:rFonts w:ascii="Times New Roman" w:hAnsi="Times New Roman"/>
          <w:sz w:val="23"/>
          <w:szCs w:val="23"/>
        </w:rPr>
        <w:t>Cindy Cutrera reported 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115987">
        <w:rPr>
          <w:rFonts w:ascii="Times New Roman" w:hAnsi="Times New Roman"/>
          <w:sz w:val="23"/>
          <w:szCs w:val="23"/>
        </w:rPr>
        <w:t xml:space="preserve">we sent out our yearend report after the holidays to all stakeholders, as well as posted it on our website and Facebook page; (ii) we will </w:t>
      </w:r>
      <w:r w:rsidR="00421A11">
        <w:rPr>
          <w:rFonts w:ascii="Times New Roman" w:hAnsi="Times New Roman"/>
          <w:sz w:val="23"/>
          <w:szCs w:val="23"/>
        </w:rPr>
        <w:t xml:space="preserve">be </w:t>
      </w:r>
      <w:r w:rsidR="00115987">
        <w:rPr>
          <w:rFonts w:ascii="Times New Roman" w:hAnsi="Times New Roman"/>
          <w:sz w:val="23"/>
          <w:szCs w:val="23"/>
        </w:rPr>
        <w:t>hosting a stakeholder meeting on February 11</w:t>
      </w:r>
      <w:r w:rsidR="00115987" w:rsidRPr="00115987">
        <w:rPr>
          <w:rFonts w:ascii="Times New Roman" w:hAnsi="Times New Roman"/>
          <w:sz w:val="23"/>
          <w:szCs w:val="23"/>
          <w:vertAlign w:val="superscript"/>
        </w:rPr>
        <w:t>th</w:t>
      </w:r>
      <w:r w:rsidR="00115987">
        <w:rPr>
          <w:rFonts w:ascii="Times New Roman" w:hAnsi="Times New Roman"/>
          <w:sz w:val="23"/>
          <w:szCs w:val="23"/>
        </w:rPr>
        <w:t>, with a save the date to go out tomorrow; (iii) none of our three proposals submitted for WRDA 16 Section 1122</w:t>
      </w:r>
      <w:r w:rsidR="007B5984">
        <w:rPr>
          <w:rFonts w:ascii="Times New Roman" w:hAnsi="Times New Roman"/>
          <w:sz w:val="23"/>
          <w:szCs w:val="23"/>
        </w:rPr>
        <w:t xml:space="preserve"> Pilot Program were approved, as were none from the New Orleans District. (iv) Micaela </w:t>
      </w:r>
      <w:proofErr w:type="spellStart"/>
      <w:r w:rsidR="007B5984">
        <w:rPr>
          <w:rFonts w:ascii="Times New Roman" w:hAnsi="Times New Roman"/>
          <w:sz w:val="23"/>
          <w:szCs w:val="23"/>
        </w:rPr>
        <w:t>Coner</w:t>
      </w:r>
      <w:proofErr w:type="spellEnd"/>
      <w:r w:rsidR="007B5984">
        <w:rPr>
          <w:rFonts w:ascii="Times New Roman" w:hAnsi="Times New Roman"/>
          <w:sz w:val="23"/>
          <w:szCs w:val="23"/>
        </w:rPr>
        <w:t xml:space="preserve"> of CPRA will attend our February board meeting to provide an update on the Increase Atchafalaya to Terrebonne project; (v) we are still working with Terrebonne, CPRA and Avoca, Inc. for the 2023 Master Plan</w:t>
      </w:r>
      <w:r w:rsidR="00393604">
        <w:rPr>
          <w:rFonts w:ascii="Times New Roman" w:hAnsi="Times New Roman"/>
          <w:sz w:val="23"/>
          <w:szCs w:val="23"/>
        </w:rPr>
        <w:t>, which was one of the projects selected for additional modeling.  Mart Black of Terrebonne stated as of his most recent conversations with CPRA, they are still encouraging us to further develop that proposal</w:t>
      </w:r>
      <w:r w:rsidR="00421A11">
        <w:rPr>
          <w:rFonts w:ascii="Times New Roman" w:hAnsi="Times New Roman"/>
          <w:sz w:val="23"/>
          <w:szCs w:val="23"/>
        </w:rPr>
        <w:t>;</w:t>
      </w:r>
      <w:r w:rsidR="00393604">
        <w:rPr>
          <w:rFonts w:ascii="Times New Roman" w:hAnsi="Times New Roman"/>
          <w:sz w:val="23"/>
          <w:szCs w:val="23"/>
        </w:rPr>
        <w:t xml:space="preserve"> (vi) We met with Rene Simon of LA Department of Agriculture about the potential for shipping agricultural products from rural communities in the state.  Mr. Cain thanked her for the detailed report we sent out and noted the importance of getting the word out to the community.  He also thanked the Daily Review for the great article in honor of Gary Duhon.</w:t>
      </w:r>
      <w:r w:rsidR="006C2E4D">
        <w:rPr>
          <w:rFonts w:ascii="Times New Roman" w:hAnsi="Times New Roman"/>
          <w:sz w:val="23"/>
          <w:szCs w:val="23"/>
        </w:rPr>
        <w:t xml:space="preserve"> </w:t>
      </w:r>
    </w:p>
    <w:p w14:paraId="7FC6FC2B" w14:textId="4F185718" w:rsidR="00AC2A11" w:rsidRDefault="00AC2A11" w:rsidP="00C6427F">
      <w:pPr>
        <w:ind w:firstLine="720"/>
        <w:jc w:val="both"/>
        <w:rPr>
          <w:rFonts w:ascii="Times New Roman" w:hAnsi="Times New Roman"/>
          <w:sz w:val="23"/>
          <w:szCs w:val="23"/>
        </w:rPr>
      </w:pPr>
    </w:p>
    <w:p w14:paraId="682AB45B" w14:textId="7E5B657C" w:rsidR="001E4D03" w:rsidRDefault="001E4D03" w:rsidP="001E4D03">
      <w:pPr>
        <w:ind w:firstLine="720"/>
        <w:jc w:val="both"/>
        <w:rPr>
          <w:rFonts w:ascii="Times New Roman" w:hAnsi="Times New Roman"/>
          <w:sz w:val="23"/>
          <w:szCs w:val="23"/>
        </w:rPr>
      </w:pPr>
      <w:r>
        <w:rPr>
          <w:rFonts w:ascii="Times New Roman" w:hAnsi="Times New Roman"/>
          <w:sz w:val="23"/>
          <w:szCs w:val="23"/>
        </w:rPr>
        <w:t xml:space="preserve">Mayor Duval Arthur reported that the Town of Berwick will have some upcoming economic development projects, in which they would like sediment from dredging for beneficial use.  Mr. Wade urged him to contact the Corps about permits needed ahead of time. </w:t>
      </w:r>
    </w:p>
    <w:p w14:paraId="72A612C3" w14:textId="77777777" w:rsidR="001E4D03" w:rsidRDefault="001E4D03" w:rsidP="0052436B">
      <w:pPr>
        <w:ind w:firstLine="720"/>
        <w:jc w:val="both"/>
        <w:rPr>
          <w:rFonts w:ascii="Times New Roman" w:hAnsi="Times New Roman"/>
          <w:sz w:val="23"/>
          <w:szCs w:val="23"/>
        </w:rPr>
      </w:pPr>
    </w:p>
    <w:p w14:paraId="52F026AA" w14:textId="3BCF3868" w:rsidR="00115987" w:rsidRDefault="00845764" w:rsidP="0052436B">
      <w:pPr>
        <w:ind w:firstLine="720"/>
        <w:jc w:val="both"/>
        <w:rPr>
          <w:rFonts w:ascii="Times New Roman" w:hAnsi="Times New Roman"/>
          <w:sz w:val="23"/>
          <w:szCs w:val="23"/>
        </w:rPr>
      </w:pPr>
      <w:r>
        <w:rPr>
          <w:rFonts w:ascii="Times New Roman" w:hAnsi="Times New Roman"/>
          <w:sz w:val="23"/>
          <w:szCs w:val="23"/>
        </w:rPr>
        <w:t xml:space="preserve">Gerard Bourgeois </w:t>
      </w:r>
      <w:r w:rsidR="006C2E4D">
        <w:rPr>
          <w:rFonts w:ascii="Times New Roman" w:hAnsi="Times New Roman"/>
          <w:sz w:val="23"/>
          <w:szCs w:val="23"/>
        </w:rPr>
        <w:t>reported</w:t>
      </w:r>
      <w:r>
        <w:rPr>
          <w:rFonts w:ascii="Times New Roman" w:hAnsi="Times New Roman"/>
          <w:sz w:val="23"/>
          <w:szCs w:val="23"/>
        </w:rPr>
        <w:t>: (</w:t>
      </w:r>
      <w:proofErr w:type="spellStart"/>
      <w:r>
        <w:rPr>
          <w:rFonts w:ascii="Times New Roman" w:hAnsi="Times New Roman"/>
          <w:sz w:val="23"/>
          <w:szCs w:val="23"/>
        </w:rPr>
        <w:t>i</w:t>
      </w:r>
      <w:proofErr w:type="spellEnd"/>
      <w:r>
        <w:rPr>
          <w:rFonts w:ascii="Times New Roman" w:hAnsi="Times New Roman"/>
          <w:sz w:val="23"/>
          <w:szCs w:val="23"/>
        </w:rPr>
        <w:t xml:space="preserve">) </w:t>
      </w:r>
      <w:r w:rsidR="00115987">
        <w:rPr>
          <w:rFonts w:ascii="Times New Roman" w:hAnsi="Times New Roman"/>
          <w:sz w:val="23"/>
          <w:szCs w:val="23"/>
        </w:rPr>
        <w:t>new election of officers</w:t>
      </w:r>
      <w:r w:rsidR="00115987" w:rsidRPr="00115987">
        <w:rPr>
          <w:rFonts w:ascii="Times New Roman" w:hAnsi="Times New Roman"/>
          <w:sz w:val="22"/>
          <w:szCs w:val="22"/>
        </w:rPr>
        <w:t xml:space="preserve"> </w:t>
      </w:r>
      <w:r w:rsidR="00115987" w:rsidRPr="00115987">
        <w:rPr>
          <w:rFonts w:ascii="Times New Roman" w:hAnsi="Times New Roman"/>
          <w:sz w:val="23"/>
          <w:szCs w:val="23"/>
        </w:rPr>
        <w:t xml:space="preserve">requires approval of Whitney National Bank and Patterson State Bank banking resolutions.  It was moved by Mr. </w:t>
      </w:r>
      <w:proofErr w:type="spellStart"/>
      <w:r w:rsidR="00115987">
        <w:rPr>
          <w:rFonts w:ascii="Times New Roman" w:hAnsi="Times New Roman"/>
          <w:sz w:val="23"/>
          <w:szCs w:val="23"/>
        </w:rPr>
        <w:t>Mayon</w:t>
      </w:r>
      <w:proofErr w:type="spellEnd"/>
      <w:r w:rsidR="00115987" w:rsidRPr="00115987">
        <w:rPr>
          <w:rFonts w:ascii="Times New Roman" w:hAnsi="Times New Roman"/>
          <w:sz w:val="23"/>
          <w:szCs w:val="23"/>
        </w:rPr>
        <w:t xml:space="preserve"> and seconded by Mr. </w:t>
      </w:r>
      <w:r w:rsidR="00115987">
        <w:rPr>
          <w:rFonts w:ascii="Times New Roman" w:hAnsi="Times New Roman"/>
          <w:sz w:val="23"/>
          <w:szCs w:val="23"/>
        </w:rPr>
        <w:t>Dragna</w:t>
      </w:r>
      <w:r w:rsidR="00115987" w:rsidRPr="00115987">
        <w:rPr>
          <w:rFonts w:ascii="Times New Roman" w:hAnsi="Times New Roman"/>
          <w:sz w:val="23"/>
          <w:szCs w:val="23"/>
        </w:rPr>
        <w:t xml:space="preserve"> </w:t>
      </w:r>
      <w:r w:rsidR="00CD495B">
        <w:rPr>
          <w:rFonts w:ascii="Times New Roman" w:hAnsi="Times New Roman"/>
          <w:sz w:val="23"/>
          <w:szCs w:val="23"/>
        </w:rPr>
        <w:t xml:space="preserve">to adopt the following resolution </w:t>
      </w:r>
      <w:r w:rsidR="00115987" w:rsidRPr="00115987">
        <w:rPr>
          <w:rFonts w:ascii="Times New Roman" w:hAnsi="Times New Roman"/>
          <w:sz w:val="23"/>
          <w:szCs w:val="23"/>
        </w:rPr>
        <w:t xml:space="preserve">authorizing Messrs. </w:t>
      </w:r>
      <w:r w:rsidR="00115987">
        <w:rPr>
          <w:rFonts w:ascii="Times New Roman" w:hAnsi="Times New Roman"/>
          <w:sz w:val="23"/>
          <w:szCs w:val="23"/>
        </w:rPr>
        <w:t>Cain, Dragna, Matthews</w:t>
      </w:r>
      <w:r w:rsidR="00CD495B">
        <w:rPr>
          <w:rFonts w:ascii="Times New Roman" w:hAnsi="Times New Roman"/>
          <w:sz w:val="23"/>
          <w:szCs w:val="23"/>
        </w:rPr>
        <w:t xml:space="preserve"> and Mrs. Garber</w:t>
      </w:r>
      <w:r w:rsidR="00115987">
        <w:rPr>
          <w:rFonts w:ascii="Times New Roman" w:hAnsi="Times New Roman"/>
          <w:sz w:val="23"/>
          <w:szCs w:val="23"/>
        </w:rPr>
        <w:t xml:space="preserve"> </w:t>
      </w:r>
      <w:r w:rsidR="00115987" w:rsidRPr="00115987">
        <w:rPr>
          <w:rFonts w:ascii="Times New Roman" w:hAnsi="Times New Roman"/>
          <w:sz w:val="23"/>
          <w:szCs w:val="23"/>
        </w:rPr>
        <w:t>to sign on both the Whitney Bank and Patterson State Bank accounts</w:t>
      </w:r>
      <w:r w:rsidR="00421A11">
        <w:rPr>
          <w:rFonts w:ascii="Times New Roman" w:hAnsi="Times New Roman"/>
          <w:sz w:val="23"/>
          <w:szCs w:val="23"/>
        </w:rPr>
        <w:t>; which m</w:t>
      </w:r>
      <w:r w:rsidR="00115987" w:rsidRPr="00115987">
        <w:rPr>
          <w:rFonts w:ascii="Times New Roman" w:hAnsi="Times New Roman"/>
          <w:sz w:val="23"/>
          <w:szCs w:val="23"/>
        </w:rPr>
        <w:t xml:space="preserve">otion carried unanimously. </w:t>
      </w:r>
    </w:p>
    <w:p w14:paraId="17B3BCE9" w14:textId="77777777" w:rsidR="00BE2B0B" w:rsidRDefault="00BE2B0B" w:rsidP="0052436B">
      <w:pPr>
        <w:ind w:firstLine="720"/>
        <w:jc w:val="both"/>
        <w:rPr>
          <w:rFonts w:ascii="Times New Roman" w:hAnsi="Times New Roman"/>
          <w:sz w:val="23"/>
          <w:szCs w:val="23"/>
        </w:rPr>
      </w:pPr>
    </w:p>
    <w:p w14:paraId="645C5B13" w14:textId="77777777" w:rsidR="00115987" w:rsidRPr="00115987" w:rsidRDefault="00115987" w:rsidP="00115987">
      <w:pPr>
        <w:spacing w:line="287" w:lineRule="atLeast"/>
        <w:jc w:val="center"/>
        <w:outlineLvl w:val="0"/>
        <w:rPr>
          <w:rFonts w:ascii="Times New Roman" w:hAnsi="Times New Roman"/>
          <w:sz w:val="22"/>
          <w:szCs w:val="22"/>
        </w:rPr>
      </w:pPr>
      <w:bookmarkStart w:id="1" w:name="_Hlk437787"/>
      <w:r w:rsidRPr="00115987">
        <w:rPr>
          <w:rFonts w:ascii="Times New Roman" w:hAnsi="Times New Roman"/>
          <w:b/>
          <w:bCs/>
          <w:sz w:val="22"/>
          <w:szCs w:val="22"/>
          <w:u w:val="single"/>
        </w:rPr>
        <w:t>RESOLUTION</w:t>
      </w:r>
    </w:p>
    <w:p w14:paraId="461EE089" w14:textId="77777777" w:rsidR="00115987" w:rsidRPr="00115987" w:rsidRDefault="00115987" w:rsidP="00115987">
      <w:pPr>
        <w:spacing w:line="287" w:lineRule="atLeast"/>
        <w:jc w:val="both"/>
        <w:rPr>
          <w:rFonts w:ascii="Times New Roman" w:hAnsi="Times New Roman"/>
          <w:sz w:val="22"/>
          <w:szCs w:val="22"/>
        </w:rPr>
      </w:pPr>
    </w:p>
    <w:p w14:paraId="2998D28B" w14:textId="77777777" w:rsidR="00115987" w:rsidRPr="00115987" w:rsidRDefault="00115987" w:rsidP="00115987">
      <w:pPr>
        <w:pStyle w:val="BodyText"/>
        <w:rPr>
          <w:rFonts w:ascii="Times New Roman" w:hAnsi="Times New Roman"/>
          <w:sz w:val="22"/>
          <w:szCs w:val="22"/>
        </w:rPr>
      </w:pPr>
      <w:r w:rsidRPr="00115987">
        <w:rPr>
          <w:rFonts w:ascii="Times New Roman" w:hAnsi="Times New Roman"/>
          <w:sz w:val="22"/>
          <w:szCs w:val="22"/>
        </w:rPr>
        <w:tab/>
        <w:t>A resolution providing for the execution of certain account agreements for the Morgan City Harbor and Terminal District (“District”), with Patterson State Bank (PSB”) and Hancock Whitney Bank (“HWB”) (herein collectively, the “Banks”) .</w:t>
      </w:r>
    </w:p>
    <w:p w14:paraId="66D1F21D" w14:textId="77777777" w:rsidR="00115987" w:rsidRPr="00115987" w:rsidRDefault="00115987" w:rsidP="00115987">
      <w:pPr>
        <w:spacing w:line="287" w:lineRule="atLeast"/>
        <w:jc w:val="both"/>
        <w:rPr>
          <w:rFonts w:ascii="Times New Roman" w:hAnsi="Times New Roman"/>
          <w:sz w:val="22"/>
          <w:szCs w:val="22"/>
        </w:rPr>
      </w:pPr>
    </w:p>
    <w:p w14:paraId="1F4237A7"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WHEREAS, the MORGAN CITY HARBOR AND TERMINAL DISTRICT (“District”) is a political subdivision of the State of Louisiana, and is subject to the restrictions imposed under the laws of the State of Louisiana with respect to the investment of funds of municipalities, parishes and other political subdivisions; and</w:t>
      </w:r>
    </w:p>
    <w:p w14:paraId="4A5DB179" w14:textId="77777777" w:rsidR="00115987" w:rsidRPr="00115987" w:rsidRDefault="00115987" w:rsidP="00115987">
      <w:pPr>
        <w:ind w:firstLine="720"/>
        <w:jc w:val="both"/>
        <w:rPr>
          <w:rFonts w:ascii="Times New Roman" w:hAnsi="Times New Roman"/>
          <w:sz w:val="22"/>
          <w:szCs w:val="22"/>
        </w:rPr>
      </w:pPr>
    </w:p>
    <w:p w14:paraId="076E4474"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WHEREAS, the District has received and reviewed the Banks agreements and such other documents material to establishment and/or modification of accounts with said Banks; and</w:t>
      </w:r>
    </w:p>
    <w:p w14:paraId="2C44D349"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 xml:space="preserve"> </w:t>
      </w:r>
    </w:p>
    <w:p w14:paraId="676A5363"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NOW, THEREFORE, BE IT RESOLVED that,</w:t>
      </w:r>
    </w:p>
    <w:p w14:paraId="750DDBD2" w14:textId="77777777" w:rsidR="00115987" w:rsidRPr="00115987" w:rsidRDefault="00115987" w:rsidP="00115987">
      <w:pPr>
        <w:ind w:firstLine="720"/>
        <w:jc w:val="both"/>
        <w:rPr>
          <w:rFonts w:ascii="Times New Roman" w:hAnsi="Times New Roman"/>
          <w:sz w:val="22"/>
          <w:szCs w:val="22"/>
        </w:rPr>
      </w:pPr>
    </w:p>
    <w:p w14:paraId="2FB705D8"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 xml:space="preserve">(1)  </w:t>
      </w:r>
      <w:r w:rsidRPr="00115987">
        <w:rPr>
          <w:rFonts w:ascii="Times New Roman" w:hAnsi="Times New Roman"/>
          <w:sz w:val="22"/>
          <w:szCs w:val="22"/>
        </w:rPr>
        <w:tab/>
        <w:t>PSB and HWB are designated as a depository(</w:t>
      </w:r>
      <w:proofErr w:type="spellStart"/>
      <w:r w:rsidRPr="00115987">
        <w:rPr>
          <w:rFonts w:ascii="Times New Roman" w:hAnsi="Times New Roman"/>
          <w:sz w:val="22"/>
          <w:szCs w:val="22"/>
        </w:rPr>
        <w:t>ies</w:t>
      </w:r>
      <w:proofErr w:type="spellEnd"/>
      <w:r w:rsidRPr="00115987">
        <w:rPr>
          <w:rFonts w:ascii="Times New Roman" w:hAnsi="Times New Roman"/>
          <w:sz w:val="22"/>
          <w:szCs w:val="22"/>
        </w:rPr>
        <w:t>) for the funds of this District.</w:t>
      </w:r>
    </w:p>
    <w:p w14:paraId="1B68015E"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(2)</w:t>
      </w:r>
      <w:r w:rsidRPr="00115987">
        <w:rPr>
          <w:rFonts w:ascii="Times New Roman" w:hAnsi="Times New Roman"/>
          <w:sz w:val="22"/>
          <w:szCs w:val="22"/>
        </w:rPr>
        <w:tab/>
        <w:t>This resolution shall continue to have effect until express written notice of its rescission or modification has been received and recorded by such Banks.</w:t>
      </w:r>
    </w:p>
    <w:p w14:paraId="00093B15"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(3)</w:t>
      </w:r>
      <w:r w:rsidRPr="00115987">
        <w:rPr>
          <w:rFonts w:ascii="Times New Roman" w:hAnsi="Times New Roman"/>
          <w:sz w:val="22"/>
          <w:szCs w:val="22"/>
        </w:rPr>
        <w:tab/>
        <w:t>All transactions, if any, with respect to any deposits, withdrawals, rediscounts and borrowings by or on behalf of the District with Banks prior to the adoption of this resolution are hereby ratified, approved and confirmed.</w:t>
      </w:r>
    </w:p>
    <w:p w14:paraId="7D2C567D"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(4)</w:t>
      </w:r>
      <w:r w:rsidRPr="00115987">
        <w:rPr>
          <w:rFonts w:ascii="Times New Roman" w:hAnsi="Times New Roman"/>
          <w:sz w:val="22"/>
          <w:szCs w:val="22"/>
        </w:rPr>
        <w:tab/>
        <w:t>Any of the persons named below, so long as they act in a representative capacity as agents of this District, are authorized to make any and all other contracts, agreements, stipulations and orders which they may deem advisable for the effect exercise of the powers indicated below, from time to time with said Banks, concerning funds deposited in PSB and/or HWB, moneys borrowed from either Bank or any other business transacted by and between the District and PSB or HWB subject to any restrictions stated below.</w:t>
      </w:r>
    </w:p>
    <w:p w14:paraId="28FEECA7"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(5)</w:t>
      </w:r>
      <w:r w:rsidRPr="00115987">
        <w:rPr>
          <w:rFonts w:ascii="Times New Roman" w:hAnsi="Times New Roman"/>
          <w:sz w:val="22"/>
          <w:szCs w:val="22"/>
        </w:rPr>
        <w:tab/>
        <w:t>Any and all prior resolutions adopted by the District and certified to PSB and/or HWB as governing the operation of the District’s account(s), are in full force and effect, unless supplemented or modified by this authorization.</w:t>
      </w:r>
    </w:p>
    <w:p w14:paraId="56C991DE"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(6)</w:t>
      </w:r>
      <w:r w:rsidRPr="00115987">
        <w:rPr>
          <w:rFonts w:ascii="Times New Roman" w:hAnsi="Times New Roman"/>
          <w:sz w:val="22"/>
          <w:szCs w:val="22"/>
        </w:rPr>
        <w:tab/>
        <w:t>The District agrees to the terms and conditions of any account agreement, properly opened by any authorized representative(s) of the District, and authorized PSB and HWB, at any time, to charge the District for all checks, drafts, or other orders, for the payment of money, that are drawn on the PSB or HWB, and contain the required number of signatures for this purpose.</w:t>
      </w:r>
    </w:p>
    <w:p w14:paraId="0DEDCB44" w14:textId="77777777" w:rsidR="00115987" w:rsidRPr="00115987" w:rsidRDefault="00115987" w:rsidP="00115987">
      <w:pPr>
        <w:ind w:firstLine="720"/>
        <w:jc w:val="both"/>
        <w:rPr>
          <w:rFonts w:ascii="Times New Roman" w:hAnsi="Times New Roman"/>
          <w:sz w:val="22"/>
          <w:szCs w:val="22"/>
        </w:rPr>
      </w:pPr>
    </w:p>
    <w:p w14:paraId="769BAC78"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(7)</w:t>
      </w:r>
      <w:r w:rsidRPr="00115987">
        <w:rPr>
          <w:rFonts w:ascii="Times New Roman" w:hAnsi="Times New Roman"/>
          <w:sz w:val="22"/>
          <w:szCs w:val="22"/>
        </w:rPr>
        <w:tab/>
        <w:t>If indicated, any person listed below (subject to any expressed restrictions) is authorized to:</w:t>
      </w:r>
    </w:p>
    <w:p w14:paraId="4D345D59" w14:textId="77777777" w:rsidR="00115987" w:rsidRPr="00115987" w:rsidRDefault="00115987" w:rsidP="00115987">
      <w:pPr>
        <w:ind w:left="1440" w:firstLine="720"/>
        <w:jc w:val="both"/>
        <w:rPr>
          <w:rFonts w:ascii="Times New Roman" w:hAnsi="Times New Roman"/>
          <w:sz w:val="22"/>
          <w:szCs w:val="22"/>
        </w:rPr>
      </w:pPr>
    </w:p>
    <w:p w14:paraId="6CEDEC95" w14:textId="4A395FE4" w:rsidR="00115987" w:rsidRPr="00115987" w:rsidRDefault="00115987" w:rsidP="00115987">
      <w:pPr>
        <w:ind w:left="1440" w:firstLine="720"/>
        <w:jc w:val="both"/>
        <w:rPr>
          <w:rFonts w:ascii="Times New Roman" w:hAnsi="Times New Roman"/>
          <w:sz w:val="22"/>
          <w:szCs w:val="22"/>
        </w:rPr>
      </w:pPr>
      <w:r w:rsidRPr="00115987">
        <w:rPr>
          <w:rFonts w:ascii="Times New Roman" w:hAnsi="Times New Roman"/>
          <w:sz w:val="22"/>
          <w:szCs w:val="22"/>
        </w:rPr>
        <w:t xml:space="preserve">     Name and Title</w:t>
      </w:r>
      <w:r w:rsidR="00421A11">
        <w:rPr>
          <w:rFonts w:ascii="Times New Roman" w:hAnsi="Times New Roman"/>
          <w:sz w:val="22"/>
          <w:szCs w:val="22"/>
        </w:rPr>
        <w:t>:</w:t>
      </w:r>
      <w:r w:rsidRPr="00115987">
        <w:rPr>
          <w:rFonts w:ascii="Times New Roman" w:hAnsi="Times New Roman"/>
          <w:sz w:val="22"/>
          <w:szCs w:val="22"/>
        </w:rPr>
        <w:tab/>
      </w:r>
      <w:r w:rsidRPr="00115987">
        <w:rPr>
          <w:rFonts w:ascii="Times New Roman" w:hAnsi="Times New Roman"/>
          <w:sz w:val="22"/>
          <w:szCs w:val="22"/>
        </w:rPr>
        <w:tab/>
        <w:t xml:space="preserve"> </w:t>
      </w:r>
    </w:p>
    <w:p w14:paraId="7E99F461" w14:textId="2EFA85ED" w:rsidR="00115987" w:rsidRPr="00115987" w:rsidRDefault="00115987" w:rsidP="00115987">
      <w:pPr>
        <w:ind w:left="720" w:firstLine="720"/>
        <w:jc w:val="both"/>
        <w:rPr>
          <w:rFonts w:ascii="Times New Roman" w:hAnsi="Times New Roman"/>
          <w:sz w:val="22"/>
          <w:szCs w:val="22"/>
        </w:rPr>
      </w:pPr>
      <w:r w:rsidRPr="00115987">
        <w:rPr>
          <w:rFonts w:ascii="Times New Roman" w:hAnsi="Times New Roman"/>
          <w:sz w:val="22"/>
          <w:szCs w:val="22"/>
        </w:rPr>
        <w:t xml:space="preserve">(A) </w:t>
      </w:r>
      <w:r>
        <w:rPr>
          <w:rFonts w:ascii="Times New Roman" w:hAnsi="Times New Roman"/>
          <w:sz w:val="22"/>
          <w:szCs w:val="22"/>
        </w:rPr>
        <w:t>Joseph Cain</w:t>
      </w:r>
      <w:r w:rsidRPr="00115987">
        <w:rPr>
          <w:rFonts w:ascii="Times New Roman" w:hAnsi="Times New Roman"/>
          <w:sz w:val="22"/>
          <w:szCs w:val="22"/>
        </w:rPr>
        <w:t>, President</w:t>
      </w:r>
      <w:r w:rsidRPr="00115987">
        <w:rPr>
          <w:rFonts w:ascii="Times New Roman" w:hAnsi="Times New Roman"/>
          <w:sz w:val="22"/>
          <w:szCs w:val="22"/>
        </w:rPr>
        <w:tab/>
      </w:r>
    </w:p>
    <w:p w14:paraId="73412EF0" w14:textId="5C27BA09" w:rsidR="00115987" w:rsidRPr="00115987" w:rsidRDefault="00115987" w:rsidP="00115987">
      <w:pPr>
        <w:ind w:left="720" w:firstLine="720"/>
        <w:jc w:val="both"/>
        <w:rPr>
          <w:rFonts w:ascii="Times New Roman" w:hAnsi="Times New Roman"/>
          <w:sz w:val="22"/>
          <w:szCs w:val="22"/>
        </w:rPr>
      </w:pPr>
      <w:r w:rsidRPr="00115987">
        <w:rPr>
          <w:rFonts w:ascii="Times New Roman" w:hAnsi="Times New Roman"/>
          <w:sz w:val="22"/>
          <w:szCs w:val="22"/>
        </w:rPr>
        <w:t xml:space="preserve">(B) </w:t>
      </w:r>
      <w:r>
        <w:rPr>
          <w:rFonts w:ascii="Times New Roman" w:hAnsi="Times New Roman"/>
          <w:sz w:val="22"/>
          <w:szCs w:val="22"/>
        </w:rPr>
        <w:t>Lee Dragna</w:t>
      </w:r>
      <w:r w:rsidRPr="00115987">
        <w:rPr>
          <w:rFonts w:ascii="Times New Roman" w:hAnsi="Times New Roman"/>
          <w:sz w:val="22"/>
          <w:szCs w:val="22"/>
        </w:rPr>
        <w:t xml:space="preserve">, Vice President </w:t>
      </w:r>
      <w:r w:rsidRPr="00115987">
        <w:rPr>
          <w:rFonts w:ascii="Times New Roman" w:hAnsi="Times New Roman"/>
          <w:sz w:val="22"/>
          <w:szCs w:val="22"/>
        </w:rPr>
        <w:tab/>
        <w:t xml:space="preserve"> </w:t>
      </w:r>
    </w:p>
    <w:p w14:paraId="26B29737" w14:textId="77777777" w:rsidR="00115987" w:rsidRPr="00115987" w:rsidRDefault="00115987" w:rsidP="00115987">
      <w:pPr>
        <w:ind w:left="720" w:firstLine="720"/>
        <w:jc w:val="both"/>
        <w:rPr>
          <w:rFonts w:ascii="Times New Roman" w:hAnsi="Times New Roman"/>
          <w:sz w:val="22"/>
          <w:szCs w:val="22"/>
        </w:rPr>
      </w:pPr>
      <w:r w:rsidRPr="00115987">
        <w:rPr>
          <w:rFonts w:ascii="Times New Roman" w:hAnsi="Times New Roman"/>
          <w:sz w:val="22"/>
          <w:szCs w:val="22"/>
        </w:rPr>
        <w:t>(C) Deborah B. Garber, Treasurer</w:t>
      </w:r>
      <w:r w:rsidRPr="00115987">
        <w:rPr>
          <w:rFonts w:ascii="Times New Roman" w:hAnsi="Times New Roman"/>
          <w:sz w:val="22"/>
          <w:szCs w:val="22"/>
        </w:rPr>
        <w:tab/>
      </w:r>
      <w:r w:rsidRPr="00115987">
        <w:rPr>
          <w:rFonts w:ascii="Times New Roman" w:hAnsi="Times New Roman"/>
          <w:sz w:val="22"/>
          <w:szCs w:val="22"/>
        </w:rPr>
        <w:tab/>
        <w:t xml:space="preserve"> </w:t>
      </w:r>
    </w:p>
    <w:p w14:paraId="2C5FCD5B" w14:textId="2715F9AE" w:rsidR="00115987" w:rsidRPr="00115987" w:rsidRDefault="00115987" w:rsidP="00115987">
      <w:pPr>
        <w:ind w:left="720" w:firstLine="720"/>
        <w:jc w:val="both"/>
        <w:rPr>
          <w:rFonts w:ascii="Times New Roman" w:hAnsi="Times New Roman"/>
          <w:sz w:val="22"/>
          <w:szCs w:val="22"/>
        </w:rPr>
      </w:pPr>
      <w:r w:rsidRPr="00115987">
        <w:rPr>
          <w:rFonts w:ascii="Times New Roman" w:hAnsi="Times New Roman"/>
          <w:sz w:val="22"/>
          <w:szCs w:val="22"/>
        </w:rPr>
        <w:t>(D) T</w:t>
      </w:r>
      <w:r>
        <w:rPr>
          <w:rFonts w:ascii="Times New Roman" w:hAnsi="Times New Roman"/>
          <w:sz w:val="22"/>
          <w:szCs w:val="22"/>
        </w:rPr>
        <w:t>imothy Matthews, Sr.</w:t>
      </w:r>
      <w:r w:rsidRPr="00115987">
        <w:rPr>
          <w:rFonts w:ascii="Times New Roman" w:hAnsi="Times New Roman"/>
          <w:sz w:val="22"/>
          <w:szCs w:val="22"/>
        </w:rPr>
        <w:t>, Secretary</w:t>
      </w:r>
      <w:r w:rsidRPr="00115987">
        <w:rPr>
          <w:rFonts w:ascii="Times New Roman" w:hAnsi="Times New Roman"/>
          <w:sz w:val="22"/>
          <w:szCs w:val="22"/>
        </w:rPr>
        <w:tab/>
        <w:t xml:space="preserve"> </w:t>
      </w:r>
    </w:p>
    <w:p w14:paraId="7255F49F" w14:textId="77777777" w:rsidR="00115987" w:rsidRPr="00115987" w:rsidRDefault="00115987" w:rsidP="00115987">
      <w:pPr>
        <w:ind w:firstLine="720"/>
        <w:jc w:val="both"/>
        <w:rPr>
          <w:rFonts w:ascii="Times New Roman" w:hAnsi="Times New Roman"/>
          <w:sz w:val="22"/>
          <w:szCs w:val="22"/>
        </w:rPr>
      </w:pPr>
    </w:p>
    <w:p w14:paraId="66966C6C"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Indicate A, B, C, and/or D</w:t>
      </w:r>
    </w:p>
    <w:p w14:paraId="33CA6465"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lastRenderedPageBreak/>
        <w:t>_A, B, C, D__</w:t>
      </w:r>
      <w:r w:rsidRPr="00115987">
        <w:rPr>
          <w:rFonts w:ascii="Times New Roman" w:hAnsi="Times New Roman"/>
          <w:sz w:val="22"/>
          <w:szCs w:val="22"/>
        </w:rPr>
        <w:tab/>
        <w:t xml:space="preserve">(1) Exercise </w:t>
      </w:r>
      <w:proofErr w:type="gramStart"/>
      <w:r w:rsidRPr="00115987">
        <w:rPr>
          <w:rFonts w:ascii="Times New Roman" w:hAnsi="Times New Roman"/>
          <w:sz w:val="22"/>
          <w:szCs w:val="22"/>
        </w:rPr>
        <w:t>all of</w:t>
      </w:r>
      <w:proofErr w:type="gramEnd"/>
      <w:r w:rsidRPr="00115987">
        <w:rPr>
          <w:rFonts w:ascii="Times New Roman" w:hAnsi="Times New Roman"/>
          <w:sz w:val="22"/>
          <w:szCs w:val="22"/>
        </w:rPr>
        <w:t xml:space="preserve"> the powers listed in (2) through (6).</w:t>
      </w:r>
    </w:p>
    <w:p w14:paraId="767A4583"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_A, B, C, D__</w:t>
      </w:r>
      <w:r w:rsidRPr="00115987">
        <w:rPr>
          <w:rFonts w:ascii="Times New Roman" w:hAnsi="Times New Roman"/>
          <w:sz w:val="22"/>
          <w:szCs w:val="22"/>
        </w:rPr>
        <w:tab/>
        <w:t>(2) Open any deposit or checking account(s) in the name of this association.</w:t>
      </w:r>
    </w:p>
    <w:p w14:paraId="4BC9B617"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_A, B, C, D__</w:t>
      </w:r>
      <w:proofErr w:type="gramStart"/>
      <w:r w:rsidRPr="00115987">
        <w:rPr>
          <w:rFonts w:ascii="Times New Roman" w:hAnsi="Times New Roman"/>
          <w:sz w:val="22"/>
          <w:szCs w:val="22"/>
        </w:rPr>
        <w:t xml:space="preserve">   (</w:t>
      </w:r>
      <w:proofErr w:type="gramEnd"/>
      <w:r w:rsidRPr="00115987">
        <w:rPr>
          <w:rFonts w:ascii="Times New Roman" w:hAnsi="Times New Roman"/>
          <w:sz w:val="22"/>
          <w:szCs w:val="22"/>
        </w:rPr>
        <w:t>3) Endorse checks and orders for the payment of money and withdraw funds on deposit with this Financial Institution.  Number of authorized signatures required for this purpose 2.</w:t>
      </w:r>
    </w:p>
    <w:p w14:paraId="145B61CE"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 xml:space="preserve">_A, B, C, D </w:t>
      </w:r>
      <w:proofErr w:type="gramStart"/>
      <w:r w:rsidRPr="00115987">
        <w:rPr>
          <w:rFonts w:ascii="Times New Roman" w:hAnsi="Times New Roman"/>
          <w:sz w:val="22"/>
          <w:szCs w:val="22"/>
        </w:rPr>
        <w:t xml:space="preserve">_  </w:t>
      </w:r>
      <w:r w:rsidRPr="00115987">
        <w:rPr>
          <w:rFonts w:ascii="Times New Roman" w:hAnsi="Times New Roman"/>
          <w:sz w:val="22"/>
          <w:szCs w:val="22"/>
        </w:rPr>
        <w:tab/>
      </w:r>
      <w:proofErr w:type="gramEnd"/>
      <w:r w:rsidRPr="00115987">
        <w:rPr>
          <w:rFonts w:ascii="Times New Roman" w:hAnsi="Times New Roman"/>
          <w:sz w:val="22"/>
          <w:szCs w:val="22"/>
        </w:rPr>
        <w:t>(4) Borrow money on behalf and in the name of this association, sign, execute and deliver promissory notes or other evidences of indebtedness.  Number of authorized signatures required for this purpose 2.</w:t>
      </w:r>
    </w:p>
    <w:p w14:paraId="10C3E053"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_A, B, C, D_   (5) Endorse, assign, transfer, mortgage or pledge bills receivable, warehouse receipts, bills of lading, stocks, bonds, real estate or other property now owned or hereafter owned or acquired by this association as security for sums borrowed, and to discount the same, unconditionally guarantee payment of all bills received, negotiated or discounted and to waive demand, presentment, protest, notice of protest and notice of non-payment.</w:t>
      </w:r>
    </w:p>
    <w:p w14:paraId="45818461"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ab/>
      </w:r>
      <w:r w:rsidRPr="00115987">
        <w:rPr>
          <w:rFonts w:ascii="Times New Roman" w:hAnsi="Times New Roman"/>
          <w:sz w:val="22"/>
          <w:szCs w:val="22"/>
        </w:rPr>
        <w:tab/>
        <w:t>Number of authorized signatures required for this purpose 2.</w:t>
      </w:r>
    </w:p>
    <w:p w14:paraId="14C047DF" w14:textId="77777777" w:rsidR="00115987" w:rsidRPr="00115987" w:rsidRDefault="00115987" w:rsidP="00115987">
      <w:pPr>
        <w:ind w:firstLine="720"/>
        <w:jc w:val="both"/>
        <w:rPr>
          <w:rFonts w:ascii="Times New Roman" w:hAnsi="Times New Roman"/>
          <w:sz w:val="22"/>
          <w:szCs w:val="22"/>
        </w:rPr>
      </w:pPr>
      <w:r w:rsidRPr="00115987">
        <w:rPr>
          <w:rFonts w:ascii="Times New Roman" w:hAnsi="Times New Roman"/>
          <w:sz w:val="22"/>
          <w:szCs w:val="22"/>
        </w:rPr>
        <w:t>_A, B, C, D_</w:t>
      </w:r>
      <w:proofErr w:type="gramStart"/>
      <w:r w:rsidRPr="00115987">
        <w:rPr>
          <w:rFonts w:ascii="Times New Roman" w:hAnsi="Times New Roman"/>
          <w:sz w:val="22"/>
          <w:szCs w:val="22"/>
        </w:rPr>
        <w:t>_  (</w:t>
      </w:r>
      <w:proofErr w:type="gramEnd"/>
      <w:r w:rsidRPr="00115987">
        <w:rPr>
          <w:rFonts w:ascii="Times New Roman" w:hAnsi="Times New Roman"/>
          <w:sz w:val="22"/>
          <w:szCs w:val="22"/>
        </w:rPr>
        <w:t>6) Enter into written lease for the purpose of renting and maintaining a Safe Deposit Box in this Financial Institution.  Number of authorized persons required to gain access and to terminate the lease 2.</w:t>
      </w:r>
    </w:p>
    <w:p w14:paraId="2F91E631" w14:textId="77777777" w:rsidR="00115987" w:rsidRPr="00115987" w:rsidRDefault="00115987" w:rsidP="00115987">
      <w:pPr>
        <w:spacing w:line="287" w:lineRule="auto"/>
        <w:ind w:firstLine="720"/>
        <w:jc w:val="both"/>
        <w:rPr>
          <w:rFonts w:ascii="Times New Roman" w:hAnsi="Times New Roman"/>
          <w:sz w:val="22"/>
          <w:szCs w:val="22"/>
        </w:rPr>
      </w:pPr>
    </w:p>
    <w:p w14:paraId="0B38B7C7" w14:textId="4259FDE2" w:rsidR="00115987" w:rsidRPr="00115987" w:rsidRDefault="00115987" w:rsidP="00115987">
      <w:pPr>
        <w:spacing w:line="287" w:lineRule="auto"/>
        <w:ind w:firstLine="720"/>
        <w:jc w:val="both"/>
        <w:rPr>
          <w:rFonts w:ascii="Times New Roman" w:hAnsi="Times New Roman"/>
          <w:sz w:val="22"/>
          <w:szCs w:val="22"/>
        </w:rPr>
      </w:pPr>
      <w:r w:rsidRPr="00115987">
        <w:rPr>
          <w:rFonts w:ascii="Times New Roman" w:hAnsi="Times New Roman"/>
          <w:sz w:val="22"/>
          <w:szCs w:val="22"/>
        </w:rPr>
        <w:t>BE IT FURTHER RESOLVED that Deborah B. Garber, Treasurer, be authorized and directed to do any and all act</w:t>
      </w:r>
      <w:r w:rsidR="00421A11">
        <w:rPr>
          <w:rFonts w:ascii="Times New Roman" w:hAnsi="Times New Roman"/>
          <w:sz w:val="22"/>
          <w:szCs w:val="22"/>
        </w:rPr>
        <w:t>s</w:t>
      </w:r>
      <w:r w:rsidRPr="00115987">
        <w:rPr>
          <w:rFonts w:ascii="Times New Roman" w:hAnsi="Times New Roman"/>
          <w:sz w:val="22"/>
          <w:szCs w:val="22"/>
        </w:rPr>
        <w:t xml:space="preserve"> and things necessary, proper, or that may be required to carry out and accomplish the transactions contemplated above.  </w:t>
      </w:r>
    </w:p>
    <w:bookmarkEnd w:id="1"/>
    <w:p w14:paraId="178785D1" w14:textId="77777777" w:rsidR="00115987" w:rsidRDefault="00115987" w:rsidP="00115987">
      <w:pPr>
        <w:jc w:val="both"/>
        <w:rPr>
          <w:rFonts w:ascii="Times New Roman" w:hAnsi="Times New Roman"/>
          <w:sz w:val="23"/>
          <w:szCs w:val="23"/>
        </w:rPr>
      </w:pPr>
    </w:p>
    <w:p w14:paraId="69279B41" w14:textId="27A575EF" w:rsidR="00CD495B" w:rsidRDefault="001E4D03" w:rsidP="001E4D03">
      <w:pPr>
        <w:ind w:firstLine="720"/>
        <w:jc w:val="both"/>
        <w:rPr>
          <w:rFonts w:ascii="Times New Roman" w:hAnsi="Times New Roman"/>
          <w:sz w:val="23"/>
          <w:szCs w:val="23"/>
        </w:rPr>
      </w:pPr>
      <w:r>
        <w:rPr>
          <w:rFonts w:ascii="Times New Roman" w:hAnsi="Times New Roman"/>
          <w:sz w:val="23"/>
          <w:szCs w:val="23"/>
        </w:rPr>
        <w:t>Mr. Bourgeois also presented: (</w:t>
      </w:r>
      <w:proofErr w:type="spellStart"/>
      <w:r w:rsidR="00115987">
        <w:rPr>
          <w:rFonts w:ascii="Times New Roman" w:hAnsi="Times New Roman"/>
          <w:sz w:val="23"/>
          <w:szCs w:val="23"/>
        </w:rPr>
        <w:t>i</w:t>
      </w:r>
      <w:proofErr w:type="spellEnd"/>
      <w:r w:rsidR="00115987">
        <w:rPr>
          <w:rFonts w:ascii="Times New Roman" w:hAnsi="Times New Roman"/>
          <w:sz w:val="23"/>
          <w:szCs w:val="23"/>
        </w:rPr>
        <w:t xml:space="preserve">) </w:t>
      </w:r>
      <w:r>
        <w:rPr>
          <w:rFonts w:ascii="Times New Roman" w:hAnsi="Times New Roman"/>
          <w:sz w:val="23"/>
          <w:szCs w:val="23"/>
        </w:rPr>
        <w:t>a renewal of lease with Haliburton</w:t>
      </w:r>
      <w:r w:rsidR="00DD1772">
        <w:rPr>
          <w:rFonts w:ascii="Times New Roman" w:hAnsi="Times New Roman"/>
          <w:sz w:val="23"/>
          <w:szCs w:val="23"/>
        </w:rPr>
        <w:t xml:space="preserve"> at the same amount of $4,000.  Mr. </w:t>
      </w:r>
      <w:proofErr w:type="spellStart"/>
      <w:r>
        <w:rPr>
          <w:rFonts w:ascii="Times New Roman" w:hAnsi="Times New Roman"/>
          <w:sz w:val="23"/>
          <w:szCs w:val="23"/>
        </w:rPr>
        <w:t>Mayon</w:t>
      </w:r>
      <w:proofErr w:type="spellEnd"/>
      <w:r>
        <w:rPr>
          <w:rFonts w:ascii="Times New Roman" w:hAnsi="Times New Roman"/>
          <w:sz w:val="23"/>
          <w:szCs w:val="23"/>
        </w:rPr>
        <w:t xml:space="preserve"> moved to authorize Mr. Wade to execute the renewal letter, which was seconded by Mr. Dragna and carried unanimously</w:t>
      </w:r>
      <w:r w:rsidR="00421A11">
        <w:rPr>
          <w:rFonts w:ascii="Times New Roman" w:hAnsi="Times New Roman"/>
          <w:sz w:val="23"/>
          <w:szCs w:val="23"/>
        </w:rPr>
        <w:t>;</w:t>
      </w:r>
      <w:r>
        <w:rPr>
          <w:rFonts w:ascii="Times New Roman" w:hAnsi="Times New Roman"/>
          <w:sz w:val="23"/>
          <w:szCs w:val="23"/>
        </w:rPr>
        <w:t xml:space="preserve"> </w:t>
      </w:r>
      <w:r w:rsidR="0039257E">
        <w:rPr>
          <w:rFonts w:ascii="Times New Roman" w:hAnsi="Times New Roman"/>
          <w:sz w:val="23"/>
          <w:szCs w:val="23"/>
        </w:rPr>
        <w:t xml:space="preserve">(ii) </w:t>
      </w:r>
      <w:r w:rsidR="00B136C6">
        <w:rPr>
          <w:rFonts w:ascii="Times New Roman" w:hAnsi="Times New Roman"/>
          <w:sz w:val="23"/>
          <w:szCs w:val="23"/>
        </w:rPr>
        <w:t>a bareboat charter agreement between the District and Matthews Brothers, Inc. to lease Barge John Wayne in the amount of $700 per day for six months, with a six-month option.  Mr. Adams moved to authorize Mr. Wade to execute said agreement, pending Messer Cain, Dragna, Orlando and Bourgeois’ approvals, which was seconded by Mr. Lombardo and carried unanimously</w:t>
      </w:r>
      <w:r w:rsidR="00421A11">
        <w:rPr>
          <w:rFonts w:ascii="Times New Roman" w:hAnsi="Times New Roman"/>
          <w:sz w:val="23"/>
          <w:szCs w:val="23"/>
        </w:rPr>
        <w:t>;</w:t>
      </w:r>
      <w:r w:rsidR="00B136C6">
        <w:rPr>
          <w:rFonts w:ascii="Times New Roman" w:hAnsi="Times New Roman"/>
          <w:sz w:val="23"/>
          <w:szCs w:val="23"/>
        </w:rPr>
        <w:t xml:space="preserve"> </w:t>
      </w:r>
      <w:r w:rsidR="006803C9">
        <w:rPr>
          <w:rFonts w:ascii="Times New Roman" w:hAnsi="Times New Roman"/>
          <w:sz w:val="23"/>
          <w:szCs w:val="23"/>
        </w:rPr>
        <w:t xml:space="preserve">(iii) </w:t>
      </w:r>
      <w:r w:rsidR="00CD495B">
        <w:rPr>
          <w:rFonts w:ascii="Times New Roman" w:hAnsi="Times New Roman"/>
          <w:sz w:val="23"/>
          <w:szCs w:val="23"/>
        </w:rPr>
        <w:t>Mr. Bourgeois presented a</w:t>
      </w:r>
      <w:r w:rsidR="006803C9">
        <w:rPr>
          <w:rFonts w:ascii="Times New Roman" w:hAnsi="Times New Roman"/>
          <w:sz w:val="23"/>
          <w:szCs w:val="23"/>
        </w:rPr>
        <w:t xml:space="preserve"> resolution authorizing Mr. Cain to execute Corps Right of Entries.  Mr. Adams moved to authorize Mr. Cain to execute said resolution, which was seconded by Mr. Dragna and carried unanimously. </w:t>
      </w:r>
    </w:p>
    <w:p w14:paraId="7BBAB5F5" w14:textId="77777777" w:rsidR="00CD495B" w:rsidRDefault="00CD495B" w:rsidP="00CD495B">
      <w:pPr>
        <w:tabs>
          <w:tab w:val="center" w:pos="4680"/>
        </w:tabs>
        <w:jc w:val="both"/>
      </w:pPr>
    </w:p>
    <w:p w14:paraId="03ED061A" w14:textId="56B36379" w:rsidR="00CD495B" w:rsidRPr="0038192A" w:rsidRDefault="00CD495B" w:rsidP="00CD495B">
      <w:pPr>
        <w:tabs>
          <w:tab w:val="center" w:pos="4680"/>
        </w:tabs>
        <w:jc w:val="both"/>
        <w:rPr>
          <w:rFonts w:ascii="Times New Roman" w:hAnsi="Times New Roman"/>
          <w:b/>
          <w:sz w:val="22"/>
          <w:szCs w:val="22"/>
        </w:rPr>
      </w:pPr>
      <w:r>
        <w:fldChar w:fldCharType="begin"/>
      </w:r>
      <w:r>
        <w:instrText xml:space="preserve"> SEQ CHAPTER \h \r 1</w:instrText>
      </w:r>
      <w:r>
        <w:fldChar w:fldCharType="end"/>
      </w:r>
      <w:r>
        <w:tab/>
      </w:r>
      <w:r w:rsidRPr="0038192A">
        <w:rPr>
          <w:rFonts w:ascii="Times New Roman" w:hAnsi="Times New Roman"/>
          <w:b/>
          <w:sz w:val="22"/>
          <w:szCs w:val="22"/>
          <w:u w:val="single"/>
        </w:rPr>
        <w:t>RESOLUTION</w:t>
      </w:r>
    </w:p>
    <w:p w14:paraId="370FCB58" w14:textId="77777777" w:rsidR="00CD495B" w:rsidRPr="0038192A" w:rsidRDefault="00CD495B" w:rsidP="00CD495B">
      <w:pPr>
        <w:rPr>
          <w:rFonts w:ascii="Times New Roman" w:hAnsi="Times New Roman"/>
          <w:sz w:val="22"/>
          <w:szCs w:val="22"/>
        </w:rPr>
      </w:pPr>
      <w:r w:rsidRPr="0038192A">
        <w:rPr>
          <w:rFonts w:ascii="Times New Roman" w:hAnsi="Times New Roman"/>
          <w:sz w:val="22"/>
          <w:szCs w:val="22"/>
        </w:rPr>
        <w:t xml:space="preserve"> </w:t>
      </w:r>
    </w:p>
    <w:p w14:paraId="73F8B5C6" w14:textId="77777777" w:rsidR="00CD495B" w:rsidRPr="0038192A" w:rsidRDefault="00CD495B" w:rsidP="00CD495B">
      <w:pPr>
        <w:ind w:left="720"/>
        <w:jc w:val="both"/>
        <w:rPr>
          <w:rFonts w:ascii="Times New Roman" w:hAnsi="Times New Roman"/>
          <w:sz w:val="22"/>
          <w:szCs w:val="22"/>
        </w:rPr>
      </w:pPr>
      <w:r w:rsidRPr="0038192A">
        <w:rPr>
          <w:rFonts w:ascii="Times New Roman" w:hAnsi="Times New Roman"/>
          <w:sz w:val="22"/>
          <w:szCs w:val="22"/>
        </w:rPr>
        <w:tab/>
        <w:t xml:space="preserve">A resolution authorizing the Morgan City Harbor and Terminal District (“District”) to grant to the United States the rights of entry (ROEs) for disposal easements for the Atchafalaya River and Bayous </w:t>
      </w:r>
      <w:proofErr w:type="spellStart"/>
      <w:r w:rsidRPr="0038192A">
        <w:rPr>
          <w:rFonts w:ascii="Times New Roman" w:hAnsi="Times New Roman"/>
          <w:sz w:val="22"/>
          <w:szCs w:val="22"/>
        </w:rPr>
        <w:t>Chene</w:t>
      </w:r>
      <w:proofErr w:type="spellEnd"/>
      <w:r w:rsidRPr="0038192A">
        <w:rPr>
          <w:rFonts w:ascii="Times New Roman" w:hAnsi="Times New Roman"/>
          <w:sz w:val="22"/>
          <w:szCs w:val="22"/>
        </w:rPr>
        <w:t>, Boeuf, and Black Navigation Project.</w:t>
      </w:r>
    </w:p>
    <w:p w14:paraId="27625FB9" w14:textId="77777777" w:rsidR="00CD495B" w:rsidRPr="0038192A" w:rsidRDefault="00CD495B" w:rsidP="00CD495B">
      <w:pPr>
        <w:ind w:left="720"/>
        <w:jc w:val="both"/>
        <w:rPr>
          <w:rFonts w:ascii="Times New Roman" w:hAnsi="Times New Roman"/>
          <w:sz w:val="22"/>
          <w:szCs w:val="22"/>
        </w:rPr>
      </w:pPr>
    </w:p>
    <w:p w14:paraId="03FEFA2D" w14:textId="77777777" w:rsidR="00CD495B" w:rsidRPr="0038192A" w:rsidRDefault="00CD495B" w:rsidP="00CD495B">
      <w:pPr>
        <w:ind w:left="720"/>
        <w:jc w:val="both"/>
        <w:rPr>
          <w:rFonts w:ascii="Times New Roman" w:hAnsi="Times New Roman"/>
          <w:sz w:val="22"/>
          <w:szCs w:val="22"/>
        </w:rPr>
      </w:pPr>
      <w:r w:rsidRPr="0038192A">
        <w:rPr>
          <w:rFonts w:ascii="Times New Roman" w:hAnsi="Times New Roman"/>
          <w:sz w:val="22"/>
          <w:szCs w:val="22"/>
        </w:rPr>
        <w:tab/>
        <w:t xml:space="preserve">BE IT RESOLVED, that Joseph E. Cain, President, be authorized and directed to grant on behalf of the Morgan City Harbor and Terminal District (“District”) in favor of the United States Corps of Engineers (“Corps”), their representatives, agents and contractors, to construct, operate and maintain a dredged material disposal areas, including the full right of ingress and egress; to construct dikes; to deposit dredged, excavated and sediment material thereon; to accomplish any alterations of contours on said land for the purpose of accommodating the deposit of dredged material as necessary in connection with the construction, improvement, maintenance and operation of the Atchafalaya River and Bayou </w:t>
      </w:r>
      <w:proofErr w:type="spellStart"/>
      <w:r w:rsidRPr="0038192A">
        <w:rPr>
          <w:rFonts w:ascii="Times New Roman" w:hAnsi="Times New Roman"/>
          <w:sz w:val="22"/>
          <w:szCs w:val="22"/>
        </w:rPr>
        <w:t>Chene</w:t>
      </w:r>
      <w:proofErr w:type="spellEnd"/>
      <w:r w:rsidRPr="0038192A">
        <w:rPr>
          <w:rFonts w:ascii="Times New Roman" w:hAnsi="Times New Roman"/>
          <w:sz w:val="22"/>
          <w:szCs w:val="22"/>
        </w:rPr>
        <w:t>, Boeuf and Black, Louisiana Project, as authorized by the Act of Congress approved 13 August 1968 (Public Law 90-483); and is further authorized to execute all corresponding agreements with landowners concerning Corps designated Disposal Areas I, G, 1A, 1B, 5A, and 6 and transfer of the same to the Corps.</w:t>
      </w:r>
    </w:p>
    <w:p w14:paraId="67D04C23" w14:textId="77777777" w:rsidR="00CD495B" w:rsidRPr="0038192A" w:rsidRDefault="00CD495B" w:rsidP="00CD495B">
      <w:pPr>
        <w:ind w:left="720"/>
        <w:jc w:val="both"/>
        <w:rPr>
          <w:rFonts w:ascii="Times New Roman" w:hAnsi="Times New Roman"/>
          <w:sz w:val="22"/>
          <w:szCs w:val="22"/>
        </w:rPr>
      </w:pPr>
    </w:p>
    <w:p w14:paraId="7048B2A1" w14:textId="68CBCA1C" w:rsidR="00CD495B" w:rsidRDefault="00CD495B" w:rsidP="0038192A">
      <w:pPr>
        <w:ind w:left="720"/>
        <w:jc w:val="both"/>
        <w:rPr>
          <w:rFonts w:ascii="Times New Roman" w:hAnsi="Times New Roman"/>
          <w:sz w:val="23"/>
          <w:szCs w:val="23"/>
        </w:rPr>
      </w:pPr>
      <w:r w:rsidRPr="0038192A">
        <w:rPr>
          <w:rFonts w:ascii="Times New Roman" w:hAnsi="Times New Roman"/>
          <w:sz w:val="22"/>
          <w:szCs w:val="22"/>
        </w:rPr>
        <w:tab/>
        <w:t>BE IT FURTHER RESOLVED that Joseph E. Cain, President, be authorized and directed to do any and all act and things necessary, proper, or that may be required to carry out and accomplish the transactions contemplated with regards to the above mentioned tracts.</w:t>
      </w:r>
    </w:p>
    <w:p w14:paraId="6FB8BF7A" w14:textId="77777777" w:rsidR="00CD495B" w:rsidRDefault="00CD495B" w:rsidP="00CD495B">
      <w:pPr>
        <w:jc w:val="both"/>
        <w:rPr>
          <w:rFonts w:ascii="Times New Roman" w:hAnsi="Times New Roman"/>
          <w:sz w:val="23"/>
          <w:szCs w:val="23"/>
        </w:rPr>
      </w:pPr>
    </w:p>
    <w:p w14:paraId="686202E3" w14:textId="1A8EB4BF" w:rsidR="00644A92" w:rsidRDefault="006803C9" w:rsidP="00CD495B">
      <w:pPr>
        <w:jc w:val="both"/>
        <w:rPr>
          <w:rFonts w:ascii="Times New Roman" w:hAnsi="Times New Roman"/>
          <w:sz w:val="23"/>
          <w:szCs w:val="23"/>
        </w:rPr>
      </w:pPr>
      <w:r>
        <w:rPr>
          <w:rFonts w:ascii="Times New Roman" w:hAnsi="Times New Roman"/>
          <w:sz w:val="23"/>
          <w:szCs w:val="23"/>
        </w:rPr>
        <w:t xml:space="preserve">(iv) </w:t>
      </w:r>
      <w:r w:rsidR="0039257E">
        <w:rPr>
          <w:rFonts w:ascii="Times New Roman" w:hAnsi="Times New Roman"/>
          <w:sz w:val="23"/>
          <w:szCs w:val="23"/>
        </w:rPr>
        <w:t xml:space="preserve">Crosby Tugs </w:t>
      </w:r>
      <w:r>
        <w:rPr>
          <w:rFonts w:ascii="Times New Roman" w:hAnsi="Times New Roman"/>
          <w:sz w:val="23"/>
          <w:szCs w:val="23"/>
        </w:rPr>
        <w:t xml:space="preserve">answer is due this week </w:t>
      </w:r>
      <w:r w:rsidR="0039257E">
        <w:rPr>
          <w:rFonts w:ascii="Times New Roman" w:hAnsi="Times New Roman"/>
          <w:sz w:val="23"/>
          <w:szCs w:val="23"/>
        </w:rPr>
        <w:t xml:space="preserve">on the damages caused to the NOAA Meteorological Station #2.  </w:t>
      </w:r>
      <w:r w:rsidR="00094EFC">
        <w:rPr>
          <w:rFonts w:ascii="Times New Roman" w:hAnsi="Times New Roman"/>
          <w:sz w:val="23"/>
          <w:szCs w:val="23"/>
        </w:rPr>
        <w:t xml:space="preserve"> </w:t>
      </w:r>
    </w:p>
    <w:p w14:paraId="3B2382E4" w14:textId="5C6147F5" w:rsidR="007D1E23" w:rsidRDefault="007D1E23" w:rsidP="007B4308">
      <w:pPr>
        <w:jc w:val="both"/>
        <w:rPr>
          <w:rFonts w:ascii="Times New Roman" w:hAnsi="Times New Roman"/>
          <w:sz w:val="23"/>
          <w:szCs w:val="23"/>
        </w:rPr>
      </w:pPr>
    </w:p>
    <w:p w14:paraId="2B68D5A0" w14:textId="72E52089" w:rsidR="00244C22" w:rsidRPr="00F8667D" w:rsidRDefault="007D1E23" w:rsidP="0052436B">
      <w:pPr>
        <w:jc w:val="both"/>
        <w:rPr>
          <w:rFonts w:ascii="Times New Roman" w:hAnsi="Times New Roman"/>
          <w:sz w:val="23"/>
          <w:szCs w:val="23"/>
        </w:rPr>
      </w:pPr>
      <w:r>
        <w:rPr>
          <w:rFonts w:ascii="Times New Roman" w:hAnsi="Times New Roman"/>
          <w:sz w:val="23"/>
          <w:szCs w:val="23"/>
        </w:rPr>
        <w:tab/>
      </w:r>
      <w:r w:rsidR="00665C0B"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00665C0B"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917F" w14:textId="77777777" w:rsidR="006F3259" w:rsidRDefault="006F3259" w:rsidP="00F242F3">
      <w:r>
        <w:separator/>
      </w:r>
    </w:p>
  </w:endnote>
  <w:endnote w:type="continuationSeparator" w:id="0">
    <w:p w14:paraId="363C8450" w14:textId="77777777" w:rsidR="006F3259" w:rsidRDefault="006F3259"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FB7B" w14:textId="77777777" w:rsidR="006F3259" w:rsidRDefault="006F3259" w:rsidP="00F242F3">
      <w:r>
        <w:separator/>
      </w:r>
    </w:p>
  </w:footnote>
  <w:footnote w:type="continuationSeparator" w:id="0">
    <w:p w14:paraId="791BAA16" w14:textId="77777777" w:rsidR="006F3259" w:rsidRDefault="006F3259"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E4F"/>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D78"/>
    <w:rsid w:val="000A02F4"/>
    <w:rsid w:val="000A2450"/>
    <w:rsid w:val="000A2905"/>
    <w:rsid w:val="000A3779"/>
    <w:rsid w:val="000A47FE"/>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B56"/>
    <w:rsid w:val="000B7E8B"/>
    <w:rsid w:val="000C0235"/>
    <w:rsid w:val="000C0A20"/>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32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1E0B"/>
    <w:rsid w:val="001B23E6"/>
    <w:rsid w:val="001B2A8E"/>
    <w:rsid w:val="001B2B6A"/>
    <w:rsid w:val="001B39D2"/>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525E"/>
    <w:rsid w:val="00256946"/>
    <w:rsid w:val="00257E2E"/>
    <w:rsid w:val="002604B6"/>
    <w:rsid w:val="002606D0"/>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B14"/>
    <w:rsid w:val="002962E0"/>
    <w:rsid w:val="002969A1"/>
    <w:rsid w:val="002976A4"/>
    <w:rsid w:val="0029782A"/>
    <w:rsid w:val="00297859"/>
    <w:rsid w:val="00297A04"/>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0D48"/>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85"/>
    <w:rsid w:val="00377D31"/>
    <w:rsid w:val="003802E2"/>
    <w:rsid w:val="00381373"/>
    <w:rsid w:val="0038192A"/>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3F2D"/>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E7D5B"/>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177D1"/>
    <w:rsid w:val="005204F2"/>
    <w:rsid w:val="00520AED"/>
    <w:rsid w:val="00520D37"/>
    <w:rsid w:val="00521C54"/>
    <w:rsid w:val="0052260A"/>
    <w:rsid w:val="005229F1"/>
    <w:rsid w:val="00523212"/>
    <w:rsid w:val="00524055"/>
    <w:rsid w:val="0052436B"/>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B74D1"/>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2B60"/>
    <w:rsid w:val="006638CB"/>
    <w:rsid w:val="00663F5B"/>
    <w:rsid w:val="006642E3"/>
    <w:rsid w:val="00664F46"/>
    <w:rsid w:val="00665207"/>
    <w:rsid w:val="006652AD"/>
    <w:rsid w:val="00665C0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2BA1"/>
    <w:rsid w:val="006B320C"/>
    <w:rsid w:val="006B6189"/>
    <w:rsid w:val="006B78B5"/>
    <w:rsid w:val="006B7AB7"/>
    <w:rsid w:val="006B7B24"/>
    <w:rsid w:val="006C0441"/>
    <w:rsid w:val="006C0557"/>
    <w:rsid w:val="006C09E6"/>
    <w:rsid w:val="006C0AA5"/>
    <w:rsid w:val="006C23CD"/>
    <w:rsid w:val="006C2E4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259"/>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1E23"/>
    <w:rsid w:val="007D23EF"/>
    <w:rsid w:val="007D2F80"/>
    <w:rsid w:val="007D3DFB"/>
    <w:rsid w:val="007D498E"/>
    <w:rsid w:val="007D49A1"/>
    <w:rsid w:val="007D4B77"/>
    <w:rsid w:val="007D503F"/>
    <w:rsid w:val="007D5EDD"/>
    <w:rsid w:val="007D697B"/>
    <w:rsid w:val="007D705C"/>
    <w:rsid w:val="007D7499"/>
    <w:rsid w:val="007D7D55"/>
    <w:rsid w:val="007E1268"/>
    <w:rsid w:val="007E1BE5"/>
    <w:rsid w:val="007E1CD9"/>
    <w:rsid w:val="007E2D1E"/>
    <w:rsid w:val="007E2D9B"/>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64"/>
    <w:rsid w:val="00847C8F"/>
    <w:rsid w:val="00850AFA"/>
    <w:rsid w:val="00850CFA"/>
    <w:rsid w:val="00851008"/>
    <w:rsid w:val="008513A5"/>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CB1"/>
    <w:rsid w:val="008A2E55"/>
    <w:rsid w:val="008A31C0"/>
    <w:rsid w:val="008A3F6F"/>
    <w:rsid w:val="008A5E90"/>
    <w:rsid w:val="008A67CA"/>
    <w:rsid w:val="008A7490"/>
    <w:rsid w:val="008A7853"/>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18E"/>
    <w:rsid w:val="008F4683"/>
    <w:rsid w:val="008F49BF"/>
    <w:rsid w:val="008F4BB4"/>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4EAE"/>
    <w:rsid w:val="00945B4F"/>
    <w:rsid w:val="00945F70"/>
    <w:rsid w:val="00946A63"/>
    <w:rsid w:val="00946B90"/>
    <w:rsid w:val="0094701A"/>
    <w:rsid w:val="00947978"/>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0A0B"/>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6DCB"/>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E49"/>
    <w:rsid w:val="00AD5E98"/>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22CE"/>
    <w:rsid w:val="00AF23EB"/>
    <w:rsid w:val="00AF25E3"/>
    <w:rsid w:val="00AF28E2"/>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36C6"/>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589"/>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E7D"/>
    <w:rsid w:val="00B631B9"/>
    <w:rsid w:val="00B654F7"/>
    <w:rsid w:val="00B6556F"/>
    <w:rsid w:val="00B663AC"/>
    <w:rsid w:val="00B66820"/>
    <w:rsid w:val="00B66C88"/>
    <w:rsid w:val="00B67084"/>
    <w:rsid w:val="00B704DF"/>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817"/>
    <w:rsid w:val="00BA2EFF"/>
    <w:rsid w:val="00BA2FC1"/>
    <w:rsid w:val="00BA30C7"/>
    <w:rsid w:val="00BA3B3D"/>
    <w:rsid w:val="00BA3FB5"/>
    <w:rsid w:val="00BA4537"/>
    <w:rsid w:val="00BA4964"/>
    <w:rsid w:val="00BA4FC3"/>
    <w:rsid w:val="00BA73E5"/>
    <w:rsid w:val="00BA7C4C"/>
    <w:rsid w:val="00BB037C"/>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057C"/>
    <w:rsid w:val="00C113CA"/>
    <w:rsid w:val="00C11E79"/>
    <w:rsid w:val="00C12311"/>
    <w:rsid w:val="00C127D9"/>
    <w:rsid w:val="00C13284"/>
    <w:rsid w:val="00C1370F"/>
    <w:rsid w:val="00C14B08"/>
    <w:rsid w:val="00C1693F"/>
    <w:rsid w:val="00C16FEA"/>
    <w:rsid w:val="00C17192"/>
    <w:rsid w:val="00C17E88"/>
    <w:rsid w:val="00C204B9"/>
    <w:rsid w:val="00C20684"/>
    <w:rsid w:val="00C2077E"/>
    <w:rsid w:val="00C2198A"/>
    <w:rsid w:val="00C22F77"/>
    <w:rsid w:val="00C233DD"/>
    <w:rsid w:val="00C24AA1"/>
    <w:rsid w:val="00C24E41"/>
    <w:rsid w:val="00C25322"/>
    <w:rsid w:val="00C25335"/>
    <w:rsid w:val="00C258F0"/>
    <w:rsid w:val="00C26FE2"/>
    <w:rsid w:val="00C30C0A"/>
    <w:rsid w:val="00C31F4B"/>
    <w:rsid w:val="00C321C3"/>
    <w:rsid w:val="00C33EC4"/>
    <w:rsid w:val="00C3402E"/>
    <w:rsid w:val="00C34B14"/>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4997"/>
    <w:rsid w:val="00CA5ADF"/>
    <w:rsid w:val="00CA5F1B"/>
    <w:rsid w:val="00CA66A7"/>
    <w:rsid w:val="00CA68B9"/>
    <w:rsid w:val="00CA69F2"/>
    <w:rsid w:val="00CA6B67"/>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495B"/>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1DCE"/>
    <w:rsid w:val="00CF3969"/>
    <w:rsid w:val="00CF3CC0"/>
    <w:rsid w:val="00CF4643"/>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5D4F"/>
    <w:rsid w:val="00D065F5"/>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EA8"/>
    <w:rsid w:val="00D2174E"/>
    <w:rsid w:val="00D22455"/>
    <w:rsid w:val="00D22CA3"/>
    <w:rsid w:val="00D2388B"/>
    <w:rsid w:val="00D242DD"/>
    <w:rsid w:val="00D248ED"/>
    <w:rsid w:val="00D2548D"/>
    <w:rsid w:val="00D2553F"/>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6B5"/>
    <w:rsid w:val="00D76ABF"/>
    <w:rsid w:val="00D770F2"/>
    <w:rsid w:val="00D77CF5"/>
    <w:rsid w:val="00D8071A"/>
    <w:rsid w:val="00D8159B"/>
    <w:rsid w:val="00D81727"/>
    <w:rsid w:val="00D8203B"/>
    <w:rsid w:val="00D822FB"/>
    <w:rsid w:val="00D823CA"/>
    <w:rsid w:val="00D824E3"/>
    <w:rsid w:val="00D828E0"/>
    <w:rsid w:val="00D82BBA"/>
    <w:rsid w:val="00D8367E"/>
    <w:rsid w:val="00D83AD9"/>
    <w:rsid w:val="00D83E0D"/>
    <w:rsid w:val="00D8416C"/>
    <w:rsid w:val="00D85373"/>
    <w:rsid w:val="00D85448"/>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772"/>
    <w:rsid w:val="00DD1862"/>
    <w:rsid w:val="00DD20AC"/>
    <w:rsid w:val="00DD2FBE"/>
    <w:rsid w:val="00DD3315"/>
    <w:rsid w:val="00DD3794"/>
    <w:rsid w:val="00DD5F30"/>
    <w:rsid w:val="00DD6B66"/>
    <w:rsid w:val="00DD6F17"/>
    <w:rsid w:val="00DD7254"/>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051"/>
    <w:rsid w:val="00E341BA"/>
    <w:rsid w:val="00E357E7"/>
    <w:rsid w:val="00E35DAF"/>
    <w:rsid w:val="00E36579"/>
    <w:rsid w:val="00E3716F"/>
    <w:rsid w:val="00E377E1"/>
    <w:rsid w:val="00E40122"/>
    <w:rsid w:val="00E4095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83D"/>
    <w:rsid w:val="00F41CDF"/>
    <w:rsid w:val="00F41E53"/>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3011-01F4-4FAC-ABE1-D878C2E2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2019-02-11T14:03:00Z</dcterms:created>
  <dcterms:modified xsi:type="dcterms:W3CDTF">2019-02-11T14:03:00Z</dcterms:modified>
</cp:coreProperties>
</file>